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942890" w14:textId="77777777" w:rsidR="003507A7" w:rsidRPr="00E86626" w:rsidRDefault="00124F6A">
      <w:pPr>
        <w:rPr>
          <w:rFonts w:ascii="Arial" w:hAnsi="Arial" w:cs="Arial"/>
          <w:b/>
          <w:sz w:val="40"/>
        </w:rPr>
      </w:pPr>
      <w:bookmarkStart w:id="0" w:name="_GoBack"/>
      <w:bookmarkEnd w:id="0"/>
      <w:r w:rsidRPr="00E86626">
        <w:rPr>
          <w:rFonts w:ascii="Arial" w:hAnsi="Arial" w:cs="Arial"/>
          <w:b/>
          <w:sz w:val="40"/>
        </w:rPr>
        <w:t>Annex F</w:t>
      </w:r>
    </w:p>
    <w:p w14:paraId="01E4F5EE" w14:textId="77777777" w:rsidR="00124F6A" w:rsidRPr="00E86626" w:rsidRDefault="00124F6A">
      <w:pPr>
        <w:rPr>
          <w:rFonts w:ascii="Arial" w:hAnsi="Arial" w:cs="Arial"/>
          <w:b/>
          <w:sz w:val="40"/>
        </w:rPr>
      </w:pPr>
    </w:p>
    <w:p w14:paraId="2DE83021" w14:textId="77777777" w:rsidR="00837050" w:rsidRPr="00E86626" w:rsidRDefault="00837050">
      <w:pPr>
        <w:rPr>
          <w:rFonts w:ascii="Arial" w:hAnsi="Arial" w:cs="Arial"/>
          <w:b/>
          <w:sz w:val="40"/>
        </w:rPr>
      </w:pPr>
    </w:p>
    <w:p w14:paraId="3F8B3F20" w14:textId="77777777" w:rsidR="00837050" w:rsidRPr="00E86626" w:rsidRDefault="00837050">
      <w:pPr>
        <w:rPr>
          <w:rFonts w:ascii="Arial" w:hAnsi="Arial" w:cs="Arial"/>
          <w:b/>
          <w:sz w:val="40"/>
        </w:rPr>
      </w:pPr>
    </w:p>
    <w:p w14:paraId="5C017FFF" w14:textId="77777777" w:rsidR="00837050" w:rsidRPr="00E86626" w:rsidRDefault="00837050">
      <w:pPr>
        <w:rPr>
          <w:rFonts w:ascii="Arial" w:hAnsi="Arial" w:cs="Arial"/>
          <w:b/>
          <w:sz w:val="40"/>
        </w:rPr>
      </w:pPr>
    </w:p>
    <w:p w14:paraId="40983D84" w14:textId="77777777" w:rsidR="00837050" w:rsidRPr="00E86626" w:rsidRDefault="00837050">
      <w:pPr>
        <w:rPr>
          <w:rFonts w:ascii="Arial" w:hAnsi="Arial" w:cs="Arial"/>
          <w:b/>
          <w:sz w:val="40"/>
        </w:rPr>
      </w:pPr>
    </w:p>
    <w:p w14:paraId="2B7CCFAA" w14:textId="77777777" w:rsidR="00837050" w:rsidRPr="00E86626" w:rsidRDefault="00837050">
      <w:pPr>
        <w:rPr>
          <w:rFonts w:ascii="Arial" w:hAnsi="Arial" w:cs="Arial"/>
          <w:b/>
          <w:sz w:val="40"/>
        </w:rPr>
      </w:pPr>
    </w:p>
    <w:p w14:paraId="6E377702" w14:textId="77777777" w:rsidR="00837050" w:rsidRPr="00E86626" w:rsidRDefault="00837050">
      <w:pPr>
        <w:rPr>
          <w:rFonts w:ascii="Arial" w:hAnsi="Arial" w:cs="Arial"/>
          <w:b/>
          <w:sz w:val="40"/>
        </w:rPr>
      </w:pPr>
    </w:p>
    <w:p w14:paraId="47BB683A" w14:textId="77777777" w:rsidR="00124F6A" w:rsidRPr="00E86626" w:rsidRDefault="00124F6A">
      <w:pPr>
        <w:rPr>
          <w:rFonts w:ascii="Arial" w:hAnsi="Arial" w:cs="Arial"/>
          <w:b/>
          <w:sz w:val="40"/>
        </w:rPr>
      </w:pPr>
      <w:r w:rsidRPr="00E86626">
        <w:rPr>
          <w:rFonts w:ascii="Arial" w:hAnsi="Arial" w:cs="Arial"/>
          <w:b/>
          <w:sz w:val="40"/>
        </w:rPr>
        <w:t>Eligible Expenditures Information</w:t>
      </w:r>
    </w:p>
    <w:p w14:paraId="7EFBC693" w14:textId="77777777" w:rsidR="00837050" w:rsidRPr="00E86626" w:rsidRDefault="00837050">
      <w:pPr>
        <w:rPr>
          <w:rFonts w:ascii="Arial" w:hAnsi="Arial" w:cs="Arial"/>
          <w:b/>
          <w:sz w:val="40"/>
        </w:rPr>
      </w:pPr>
    </w:p>
    <w:p w14:paraId="60DD8827" w14:textId="77777777" w:rsidR="00837050" w:rsidRPr="00E86626" w:rsidRDefault="00837050">
      <w:pPr>
        <w:rPr>
          <w:rFonts w:ascii="Arial" w:hAnsi="Arial" w:cs="Arial"/>
          <w:b/>
          <w:sz w:val="40"/>
        </w:rPr>
      </w:pPr>
    </w:p>
    <w:p w14:paraId="2DBD26E5" w14:textId="77777777" w:rsidR="00837050" w:rsidRPr="00E86626" w:rsidRDefault="00837050">
      <w:pPr>
        <w:rPr>
          <w:rFonts w:ascii="Arial" w:hAnsi="Arial" w:cs="Arial"/>
          <w:b/>
          <w:sz w:val="40"/>
        </w:rPr>
      </w:pPr>
    </w:p>
    <w:p w14:paraId="4C89FA27" w14:textId="77777777" w:rsidR="00837050" w:rsidRPr="00E86626" w:rsidRDefault="00837050">
      <w:pPr>
        <w:rPr>
          <w:rFonts w:ascii="Arial" w:hAnsi="Arial" w:cs="Arial"/>
          <w:b/>
          <w:sz w:val="40"/>
        </w:rPr>
      </w:pPr>
    </w:p>
    <w:p w14:paraId="644E97A3" w14:textId="361C3084" w:rsidR="00837050" w:rsidRPr="00E86626" w:rsidRDefault="00837050">
      <w:pPr>
        <w:rPr>
          <w:rFonts w:ascii="Arial" w:hAnsi="Arial" w:cs="Arial"/>
          <w:b/>
          <w:sz w:val="40"/>
        </w:rPr>
      </w:pPr>
      <w:r w:rsidRPr="00E86626">
        <w:rPr>
          <w:rFonts w:ascii="Arial" w:hAnsi="Arial" w:cs="Arial"/>
          <w:b/>
          <w:sz w:val="40"/>
        </w:rPr>
        <w:br w:type="page"/>
      </w:r>
    </w:p>
    <w:p w14:paraId="727E0BCC" w14:textId="61D45773" w:rsidR="00837050" w:rsidRPr="00E86626" w:rsidRDefault="00074392">
      <w:pPr>
        <w:rPr>
          <w:rFonts w:ascii="Arial" w:hAnsi="Arial" w:cs="Arial"/>
          <w:b/>
          <w:sz w:val="36"/>
          <w:szCs w:val="36"/>
          <w:lang w:val="en-GB"/>
        </w:rPr>
      </w:pPr>
      <w:r w:rsidRPr="00E86626">
        <w:rPr>
          <w:rFonts w:ascii="Arial" w:hAnsi="Arial" w:cs="Arial"/>
          <w:b/>
          <w:sz w:val="36"/>
          <w:szCs w:val="36"/>
          <w:lang w:val="en-GB"/>
        </w:rPr>
        <w:lastRenderedPageBreak/>
        <w:t>Introduction</w:t>
      </w:r>
    </w:p>
    <w:p w14:paraId="7AC139D3" w14:textId="77777777" w:rsidR="00074392" w:rsidRPr="00E86626" w:rsidRDefault="00074392">
      <w:pPr>
        <w:rPr>
          <w:rFonts w:ascii="Arial" w:hAnsi="Arial" w:cs="Arial"/>
          <w:b/>
          <w:sz w:val="40"/>
        </w:rPr>
      </w:pPr>
    </w:p>
    <w:p w14:paraId="5174D47C" w14:textId="77777777" w:rsidR="00074392" w:rsidRPr="00E86626" w:rsidRDefault="00074392" w:rsidP="00074392">
      <w:pPr>
        <w:jc w:val="both"/>
        <w:rPr>
          <w:rFonts w:ascii="Arial" w:hAnsi="Arial" w:cs="Arial"/>
          <w:sz w:val="22"/>
          <w:szCs w:val="22"/>
          <w:lang w:val="en-GB"/>
        </w:rPr>
      </w:pPr>
      <w:r w:rsidRPr="00E86626">
        <w:rPr>
          <w:rFonts w:ascii="Arial" w:hAnsi="Arial" w:cs="Arial"/>
          <w:sz w:val="22"/>
          <w:szCs w:val="22"/>
          <w:lang w:val="en-GB"/>
        </w:rPr>
        <w:t xml:space="preserve">This annex provides information on the costs that may be eligible for grant funding by the BRC, as well as some notes and guidance on what may constitute ineligible costs. </w:t>
      </w:r>
    </w:p>
    <w:p w14:paraId="7F7FF367" w14:textId="77777777" w:rsidR="00074392" w:rsidRPr="00E86626" w:rsidRDefault="00074392" w:rsidP="00074392">
      <w:pPr>
        <w:jc w:val="both"/>
        <w:rPr>
          <w:rFonts w:ascii="Arial" w:hAnsi="Arial" w:cs="Arial"/>
          <w:sz w:val="22"/>
          <w:szCs w:val="22"/>
          <w:lang w:val="en-GB"/>
        </w:rPr>
      </w:pPr>
    </w:p>
    <w:p w14:paraId="33A6115D" w14:textId="7D45AABF" w:rsidR="00B57151" w:rsidRPr="00E86626" w:rsidRDefault="00074392" w:rsidP="00074392">
      <w:pPr>
        <w:jc w:val="both"/>
        <w:rPr>
          <w:rFonts w:ascii="Arial" w:hAnsi="Arial" w:cs="Arial"/>
          <w:sz w:val="22"/>
          <w:szCs w:val="22"/>
          <w:lang w:val="en-GB"/>
        </w:rPr>
      </w:pPr>
      <w:r w:rsidRPr="00E86626">
        <w:rPr>
          <w:rFonts w:ascii="Arial" w:hAnsi="Arial" w:cs="Arial"/>
          <w:sz w:val="22"/>
          <w:szCs w:val="22"/>
          <w:lang w:val="en-GB"/>
        </w:rPr>
        <w:t xml:space="preserve">In addition, this document also </w:t>
      </w:r>
      <w:r w:rsidR="00B57151" w:rsidRPr="00E86626">
        <w:rPr>
          <w:rFonts w:ascii="Arial" w:hAnsi="Arial" w:cs="Arial"/>
          <w:sz w:val="22"/>
          <w:szCs w:val="22"/>
          <w:lang w:val="en-GB"/>
        </w:rPr>
        <w:t xml:space="preserve">provides information on supporting documents that would be required for </w:t>
      </w:r>
      <w:r w:rsidR="00246C2F" w:rsidRPr="00E86626">
        <w:rPr>
          <w:rFonts w:ascii="Arial" w:hAnsi="Arial" w:cs="Arial"/>
          <w:sz w:val="22"/>
          <w:szCs w:val="22"/>
          <w:lang w:val="en-GB"/>
        </w:rPr>
        <w:t xml:space="preserve">to justify the expenses and also for </w:t>
      </w:r>
      <w:r w:rsidR="00B57151" w:rsidRPr="00E86626">
        <w:rPr>
          <w:rFonts w:ascii="Arial" w:hAnsi="Arial" w:cs="Arial"/>
          <w:sz w:val="22"/>
          <w:szCs w:val="22"/>
          <w:lang w:val="en-GB"/>
        </w:rPr>
        <w:t xml:space="preserve">verification purposes by the BRC. </w:t>
      </w:r>
    </w:p>
    <w:p w14:paraId="44BD28C3" w14:textId="77777777" w:rsidR="00B57151" w:rsidRPr="00E86626" w:rsidRDefault="00B57151" w:rsidP="00074392">
      <w:pPr>
        <w:jc w:val="both"/>
        <w:rPr>
          <w:rFonts w:ascii="Arial" w:hAnsi="Arial" w:cs="Arial"/>
          <w:sz w:val="22"/>
          <w:szCs w:val="22"/>
          <w:lang w:val="en-GB"/>
        </w:rPr>
      </w:pPr>
    </w:p>
    <w:p w14:paraId="1D08DCD9" w14:textId="22A12FEB" w:rsidR="00074392" w:rsidRPr="00E86626" w:rsidRDefault="00B57151" w:rsidP="00074392">
      <w:pPr>
        <w:jc w:val="both"/>
        <w:rPr>
          <w:rFonts w:ascii="Arial" w:hAnsi="Arial" w:cs="Arial"/>
          <w:sz w:val="22"/>
          <w:szCs w:val="22"/>
          <w:lang w:val="en-GB"/>
        </w:rPr>
      </w:pPr>
      <w:r w:rsidRPr="00E86626">
        <w:rPr>
          <w:rFonts w:ascii="Arial" w:hAnsi="Arial" w:cs="Arial"/>
          <w:sz w:val="22"/>
          <w:szCs w:val="22"/>
          <w:lang w:val="en-GB"/>
        </w:rPr>
        <w:t>This document is not exhaustive. Should there be any doubts or questions regarding the eligible costs and expenditures, please contact the BRC Secretariat.</w:t>
      </w:r>
    </w:p>
    <w:p w14:paraId="2A2BC419" w14:textId="77777777" w:rsidR="00074392" w:rsidRPr="00E86626" w:rsidRDefault="00074392" w:rsidP="00B57151">
      <w:pPr>
        <w:jc w:val="both"/>
        <w:rPr>
          <w:rFonts w:ascii="Arial" w:hAnsi="Arial" w:cs="Arial"/>
          <w:sz w:val="22"/>
          <w:szCs w:val="22"/>
          <w:lang w:val="en-GB"/>
        </w:rPr>
      </w:pPr>
    </w:p>
    <w:p w14:paraId="07B1AF71" w14:textId="197D279C" w:rsidR="00B57151" w:rsidRPr="00E86626" w:rsidRDefault="0077376B" w:rsidP="00B57151">
      <w:pPr>
        <w:jc w:val="both"/>
        <w:rPr>
          <w:rFonts w:ascii="Arial" w:hAnsi="Arial" w:cs="Arial"/>
          <w:sz w:val="22"/>
          <w:szCs w:val="22"/>
          <w:lang w:val="en-GB"/>
        </w:rPr>
      </w:pPr>
      <w:r w:rsidRPr="00E86626">
        <w:rPr>
          <w:rFonts w:ascii="Arial" w:hAnsi="Arial" w:cs="Arial"/>
          <w:sz w:val="22"/>
          <w:szCs w:val="22"/>
          <w:lang w:val="en-GB"/>
        </w:rPr>
        <w:t xml:space="preserve">This document may be </w:t>
      </w:r>
      <w:r w:rsidR="00B57151" w:rsidRPr="00E86626">
        <w:rPr>
          <w:rFonts w:ascii="Arial" w:hAnsi="Arial" w:cs="Arial"/>
          <w:sz w:val="22"/>
          <w:szCs w:val="22"/>
          <w:lang w:val="en-GB"/>
        </w:rPr>
        <w:t xml:space="preserve">modified </w:t>
      </w:r>
      <w:r w:rsidRPr="00E86626">
        <w:rPr>
          <w:rFonts w:ascii="Arial" w:hAnsi="Arial" w:cs="Arial"/>
          <w:sz w:val="22"/>
          <w:szCs w:val="22"/>
          <w:lang w:val="en-GB"/>
        </w:rPr>
        <w:t xml:space="preserve">from time-to-time. </w:t>
      </w:r>
    </w:p>
    <w:p w14:paraId="1BFDF1B6" w14:textId="77777777" w:rsidR="00837050" w:rsidRPr="00E86626" w:rsidRDefault="00837050">
      <w:pPr>
        <w:rPr>
          <w:rFonts w:ascii="Arial" w:hAnsi="Arial" w:cs="Arial"/>
          <w:sz w:val="22"/>
          <w:szCs w:val="22"/>
          <w:lang w:val="en-GB"/>
        </w:rPr>
      </w:pPr>
    </w:p>
    <w:p w14:paraId="7EC10D9C" w14:textId="77777777" w:rsidR="00E149C0" w:rsidRPr="00E86626" w:rsidRDefault="00E149C0">
      <w:pPr>
        <w:rPr>
          <w:rFonts w:ascii="Arial" w:hAnsi="Arial" w:cs="Arial"/>
          <w:sz w:val="22"/>
          <w:szCs w:val="22"/>
          <w:lang w:val="en-GB"/>
        </w:rPr>
      </w:pPr>
    </w:p>
    <w:p w14:paraId="4F341CF2" w14:textId="77777777" w:rsidR="00E149C0" w:rsidRPr="00E86626" w:rsidRDefault="00E149C0">
      <w:pPr>
        <w:rPr>
          <w:rFonts w:ascii="Arial" w:hAnsi="Arial" w:cs="Arial"/>
          <w:sz w:val="22"/>
          <w:szCs w:val="22"/>
          <w:lang w:val="en-GB"/>
        </w:rPr>
      </w:pPr>
    </w:p>
    <w:p w14:paraId="69CC7200" w14:textId="77777777" w:rsidR="00E149C0" w:rsidRPr="00E86626" w:rsidRDefault="00E149C0" w:rsidP="00E149C0">
      <w:pPr>
        <w:rPr>
          <w:rFonts w:ascii="Arial" w:hAnsi="Arial" w:cs="Arial"/>
          <w:b/>
        </w:rPr>
      </w:pPr>
    </w:p>
    <w:p w14:paraId="0BF418E1" w14:textId="6CB87CC8" w:rsidR="00920C42" w:rsidRPr="00E86626" w:rsidRDefault="00920C42" w:rsidP="00920C42">
      <w:pPr>
        <w:pStyle w:val="Heading4"/>
        <w:rPr>
          <w:rFonts w:ascii="Arial" w:hAnsi="Arial" w:cs="Arial"/>
        </w:rPr>
      </w:pPr>
      <w:r w:rsidRPr="00E86626">
        <w:rPr>
          <w:rFonts w:ascii="Arial" w:hAnsi="Arial" w:cs="Arial"/>
        </w:rPr>
        <w:t>1.</w:t>
      </w:r>
      <w:r w:rsidR="00E149C0" w:rsidRPr="00E86626">
        <w:rPr>
          <w:rFonts w:ascii="Arial" w:hAnsi="Arial" w:cs="Arial"/>
        </w:rPr>
        <w:t xml:space="preserve"> Eligible Expenditures</w:t>
      </w:r>
      <w:r w:rsidRPr="00E86626">
        <w:rPr>
          <w:rFonts w:ascii="Arial" w:hAnsi="Arial" w:cs="Arial"/>
        </w:rPr>
        <w:t xml:space="preserve"> Overview</w:t>
      </w:r>
    </w:p>
    <w:p w14:paraId="428DC242" w14:textId="49A863A6" w:rsidR="00920C42" w:rsidRPr="00E86626" w:rsidRDefault="00920C42" w:rsidP="008F41C1">
      <w:pPr>
        <w:pStyle w:val="ListParagraph"/>
        <w:numPr>
          <w:ilvl w:val="1"/>
          <w:numId w:val="2"/>
        </w:numPr>
        <w:ind w:left="426"/>
        <w:jc w:val="both"/>
        <w:rPr>
          <w:rFonts w:ascii="Arial" w:hAnsi="Arial" w:cs="Arial"/>
          <w:sz w:val="22"/>
        </w:rPr>
      </w:pPr>
      <w:r w:rsidRPr="00E86626">
        <w:rPr>
          <w:rFonts w:ascii="Arial" w:hAnsi="Arial" w:cs="Arial"/>
          <w:sz w:val="22"/>
        </w:rPr>
        <w:t>For the Applied Research Fund and the Industrial Research Fund, t</w:t>
      </w:r>
      <w:r w:rsidR="00E149C0" w:rsidRPr="00E86626">
        <w:rPr>
          <w:rFonts w:ascii="Arial" w:hAnsi="Arial" w:cs="Arial"/>
          <w:sz w:val="22"/>
        </w:rPr>
        <w:t>he eligib</w:t>
      </w:r>
      <w:r w:rsidR="00F357A9" w:rsidRPr="00E86626">
        <w:rPr>
          <w:rFonts w:ascii="Arial" w:hAnsi="Arial" w:cs="Arial"/>
          <w:sz w:val="22"/>
        </w:rPr>
        <w:t xml:space="preserve">le expenditures and costs funded by the BRC are divided into the following </w:t>
      </w:r>
      <w:r w:rsidRPr="00E86626">
        <w:rPr>
          <w:rFonts w:ascii="Arial" w:hAnsi="Arial" w:cs="Arial"/>
          <w:sz w:val="22"/>
        </w:rPr>
        <w:t>five (5) broad categories:</w:t>
      </w:r>
    </w:p>
    <w:p w14:paraId="0260A03B" w14:textId="77777777" w:rsidR="00920C42" w:rsidRPr="00E86626" w:rsidRDefault="00920C42" w:rsidP="008F41C1">
      <w:pPr>
        <w:jc w:val="both"/>
        <w:rPr>
          <w:rFonts w:ascii="Arial" w:hAnsi="Arial" w:cs="Arial"/>
          <w:sz w:val="22"/>
        </w:rPr>
      </w:pPr>
    </w:p>
    <w:p w14:paraId="39FDACFD" w14:textId="357FBE26" w:rsidR="00920C42" w:rsidRPr="00E86626" w:rsidRDefault="00920C42" w:rsidP="008F41C1">
      <w:pPr>
        <w:pStyle w:val="ListParagraph"/>
        <w:numPr>
          <w:ilvl w:val="0"/>
          <w:numId w:val="1"/>
        </w:numPr>
        <w:jc w:val="both"/>
        <w:rPr>
          <w:rFonts w:ascii="Arial" w:hAnsi="Arial" w:cs="Arial"/>
          <w:sz w:val="22"/>
        </w:rPr>
      </w:pPr>
      <w:r w:rsidRPr="00E86626">
        <w:rPr>
          <w:rFonts w:ascii="Arial" w:hAnsi="Arial" w:cs="Arial"/>
          <w:sz w:val="22"/>
        </w:rPr>
        <w:t>Manpower</w:t>
      </w:r>
    </w:p>
    <w:p w14:paraId="200C1CC6" w14:textId="1DCF225D" w:rsidR="00756FAB" w:rsidRPr="00E86626" w:rsidRDefault="00756FAB" w:rsidP="00756FAB">
      <w:pPr>
        <w:pStyle w:val="ListParagraph"/>
        <w:numPr>
          <w:ilvl w:val="0"/>
          <w:numId w:val="1"/>
        </w:numPr>
        <w:jc w:val="both"/>
        <w:rPr>
          <w:rFonts w:ascii="Arial" w:hAnsi="Arial" w:cs="Arial"/>
          <w:sz w:val="22"/>
        </w:rPr>
      </w:pPr>
      <w:r w:rsidRPr="00E86626">
        <w:rPr>
          <w:rFonts w:ascii="Arial" w:hAnsi="Arial" w:cs="Arial"/>
          <w:sz w:val="22"/>
        </w:rPr>
        <w:t>Training</w:t>
      </w:r>
    </w:p>
    <w:p w14:paraId="0A15F72F" w14:textId="055590F5" w:rsidR="008F41C1" w:rsidRPr="00E86626" w:rsidRDefault="005D2BD8" w:rsidP="008F41C1">
      <w:pPr>
        <w:pStyle w:val="ListParagraph"/>
        <w:numPr>
          <w:ilvl w:val="0"/>
          <w:numId w:val="1"/>
        </w:numPr>
        <w:jc w:val="both"/>
        <w:rPr>
          <w:rFonts w:ascii="Arial" w:hAnsi="Arial" w:cs="Arial"/>
          <w:sz w:val="22"/>
        </w:rPr>
      </w:pPr>
      <w:r w:rsidRPr="00E86626">
        <w:rPr>
          <w:rFonts w:ascii="Arial" w:hAnsi="Arial" w:cs="Arial"/>
          <w:sz w:val="22"/>
        </w:rPr>
        <w:t>Equipment, Hardware and</w:t>
      </w:r>
      <w:r w:rsidR="00920C42" w:rsidRPr="00E86626">
        <w:rPr>
          <w:rFonts w:ascii="Arial" w:hAnsi="Arial" w:cs="Arial"/>
          <w:sz w:val="22"/>
        </w:rPr>
        <w:t xml:space="preserve"> Software </w:t>
      </w:r>
    </w:p>
    <w:p w14:paraId="30DA8839" w14:textId="07B86972" w:rsidR="00920C42" w:rsidRPr="00E86626" w:rsidRDefault="00920C42" w:rsidP="008F41C1">
      <w:pPr>
        <w:pStyle w:val="ListParagraph"/>
        <w:numPr>
          <w:ilvl w:val="0"/>
          <w:numId w:val="1"/>
        </w:numPr>
        <w:jc w:val="both"/>
        <w:rPr>
          <w:rFonts w:ascii="Arial" w:hAnsi="Arial" w:cs="Arial"/>
          <w:sz w:val="22"/>
        </w:rPr>
      </w:pPr>
      <w:r w:rsidRPr="00E86626">
        <w:rPr>
          <w:rFonts w:ascii="Arial" w:hAnsi="Arial" w:cs="Arial"/>
          <w:sz w:val="22"/>
        </w:rPr>
        <w:t>Consumables</w:t>
      </w:r>
    </w:p>
    <w:p w14:paraId="715D14D1" w14:textId="188F1969" w:rsidR="00920C42" w:rsidRPr="00E86626" w:rsidRDefault="00920C42" w:rsidP="008F41C1">
      <w:pPr>
        <w:pStyle w:val="ListParagraph"/>
        <w:numPr>
          <w:ilvl w:val="0"/>
          <w:numId w:val="1"/>
        </w:numPr>
        <w:jc w:val="both"/>
        <w:rPr>
          <w:rFonts w:ascii="Arial" w:hAnsi="Arial" w:cs="Arial"/>
          <w:sz w:val="22"/>
        </w:rPr>
      </w:pPr>
      <w:r w:rsidRPr="00E86626">
        <w:rPr>
          <w:rFonts w:ascii="Arial" w:hAnsi="Arial" w:cs="Arial"/>
          <w:sz w:val="22"/>
        </w:rPr>
        <w:t>Professional Services &amp; Consultancy</w:t>
      </w:r>
    </w:p>
    <w:p w14:paraId="5C03B903" w14:textId="15DD938A" w:rsidR="00920C42" w:rsidRPr="00E86626" w:rsidRDefault="00920C42" w:rsidP="008F41C1">
      <w:pPr>
        <w:pStyle w:val="ListParagraph"/>
        <w:numPr>
          <w:ilvl w:val="0"/>
          <w:numId w:val="1"/>
        </w:numPr>
        <w:jc w:val="both"/>
        <w:rPr>
          <w:rFonts w:ascii="Arial" w:hAnsi="Arial" w:cs="Arial"/>
          <w:sz w:val="22"/>
        </w:rPr>
      </w:pPr>
      <w:r w:rsidRPr="00E86626">
        <w:rPr>
          <w:rFonts w:ascii="Arial" w:hAnsi="Arial" w:cs="Arial"/>
          <w:sz w:val="22"/>
        </w:rPr>
        <w:t>Publications</w:t>
      </w:r>
    </w:p>
    <w:p w14:paraId="46F87FA3" w14:textId="77777777" w:rsidR="00E149C0" w:rsidRPr="00E86626" w:rsidRDefault="00E149C0" w:rsidP="00E149C0">
      <w:pPr>
        <w:rPr>
          <w:rFonts w:ascii="Arial" w:hAnsi="Arial" w:cs="Arial"/>
          <w:sz w:val="22"/>
        </w:rPr>
      </w:pPr>
    </w:p>
    <w:p w14:paraId="033DAC36" w14:textId="77777777" w:rsidR="00920C42" w:rsidRPr="00E86626" w:rsidRDefault="00920C42" w:rsidP="00920C42">
      <w:pPr>
        <w:ind w:firstLine="360"/>
        <w:rPr>
          <w:rFonts w:ascii="Arial" w:hAnsi="Arial" w:cs="Arial"/>
          <w:sz w:val="22"/>
          <w:u w:val="single"/>
        </w:rPr>
      </w:pPr>
      <w:r w:rsidRPr="00E86626">
        <w:rPr>
          <w:rFonts w:ascii="Arial" w:hAnsi="Arial" w:cs="Arial"/>
          <w:b/>
          <w:sz w:val="22"/>
          <w:u w:val="single"/>
        </w:rPr>
        <w:t>Only DIRECT costs</w:t>
      </w:r>
      <w:r w:rsidRPr="00E86626">
        <w:rPr>
          <w:rFonts w:ascii="Arial" w:hAnsi="Arial" w:cs="Arial"/>
          <w:sz w:val="22"/>
          <w:u w:val="single"/>
        </w:rPr>
        <w:t xml:space="preserve"> for the research and development (R&amp;D) projects are eligible.</w:t>
      </w:r>
    </w:p>
    <w:p w14:paraId="70C622C4" w14:textId="77777777" w:rsidR="00920C42" w:rsidRPr="00E86626" w:rsidRDefault="00920C42" w:rsidP="00920C42">
      <w:pPr>
        <w:ind w:firstLine="360"/>
        <w:rPr>
          <w:rFonts w:ascii="Arial" w:hAnsi="Arial" w:cs="Arial"/>
          <w:sz w:val="22"/>
          <w:u w:val="single"/>
        </w:rPr>
      </w:pPr>
    </w:p>
    <w:p w14:paraId="7B659623" w14:textId="3E36BEB5" w:rsidR="00920C42" w:rsidRPr="00E86626" w:rsidRDefault="00920C42" w:rsidP="008F41C1">
      <w:pPr>
        <w:ind w:left="284"/>
        <w:jc w:val="both"/>
        <w:rPr>
          <w:rFonts w:ascii="Arial" w:hAnsi="Arial" w:cs="Arial"/>
          <w:sz w:val="22"/>
        </w:rPr>
      </w:pPr>
      <w:r w:rsidRPr="00E86626">
        <w:rPr>
          <w:rFonts w:ascii="Arial" w:hAnsi="Arial" w:cs="Arial"/>
          <w:b/>
          <w:sz w:val="22"/>
        </w:rPr>
        <w:t>Indirect costs</w:t>
      </w:r>
      <w:r w:rsidRPr="00E86626">
        <w:rPr>
          <w:rFonts w:ascii="Arial" w:hAnsi="Arial" w:cs="Arial"/>
          <w:sz w:val="22"/>
        </w:rPr>
        <w:t xml:space="preserve"> (i.e. expenditure to be spent for overheads and administration, and all other expenditure not directly linked to the R&amp;D project specified are NOT eligible. These include, but are not limited to: (a) labour cost of administrator(s)</w:t>
      </w:r>
      <w:r w:rsidR="008F41C1" w:rsidRPr="00E86626">
        <w:rPr>
          <w:rFonts w:ascii="Arial" w:hAnsi="Arial" w:cs="Arial"/>
          <w:sz w:val="22"/>
        </w:rPr>
        <w:t>; (b) management salary; (c) security personnel and other costs; (d) existing equipment and facilities; (e) administrative office equipment; as examples for illustrative purposes</w:t>
      </w:r>
    </w:p>
    <w:p w14:paraId="431DFBEC" w14:textId="77777777" w:rsidR="00920C42" w:rsidRPr="00E86626" w:rsidRDefault="00920C42" w:rsidP="00E149C0">
      <w:pPr>
        <w:rPr>
          <w:rFonts w:ascii="Arial" w:hAnsi="Arial" w:cs="Arial"/>
          <w:sz w:val="22"/>
        </w:rPr>
      </w:pPr>
    </w:p>
    <w:p w14:paraId="1D7A6446" w14:textId="77777777" w:rsidR="00920C42" w:rsidRPr="00E86626" w:rsidRDefault="00920C42" w:rsidP="00E149C0">
      <w:pPr>
        <w:rPr>
          <w:rFonts w:ascii="Arial" w:hAnsi="Arial" w:cs="Arial"/>
          <w:sz w:val="22"/>
        </w:rPr>
      </w:pPr>
    </w:p>
    <w:p w14:paraId="70567661" w14:textId="28D8975C" w:rsidR="00920C42" w:rsidRPr="00E86626" w:rsidRDefault="00920C42" w:rsidP="00920C42">
      <w:pPr>
        <w:pStyle w:val="ListParagraph"/>
        <w:numPr>
          <w:ilvl w:val="1"/>
          <w:numId w:val="2"/>
        </w:numPr>
        <w:ind w:left="426"/>
        <w:rPr>
          <w:rFonts w:ascii="Arial" w:hAnsi="Arial" w:cs="Arial"/>
          <w:sz w:val="22"/>
        </w:rPr>
      </w:pPr>
      <w:r w:rsidRPr="00E86626">
        <w:rPr>
          <w:rFonts w:ascii="Arial" w:hAnsi="Arial" w:cs="Arial"/>
          <w:sz w:val="22"/>
        </w:rPr>
        <w:t xml:space="preserve">For the R&amp;D Commercialisation Support Programme, the eligible expenditures and costs funded by the BRC </w:t>
      </w:r>
      <w:r w:rsidR="008F41C1" w:rsidRPr="00E86626">
        <w:rPr>
          <w:rFonts w:ascii="Arial" w:hAnsi="Arial" w:cs="Arial"/>
          <w:sz w:val="22"/>
        </w:rPr>
        <w:t>are the costs associated with commercialisation of R&amp;D output, which include:</w:t>
      </w:r>
    </w:p>
    <w:p w14:paraId="18336D68" w14:textId="77777777" w:rsidR="00246C2F" w:rsidRPr="00E86626" w:rsidRDefault="00246C2F" w:rsidP="00246C2F">
      <w:pPr>
        <w:pStyle w:val="ListParagraph"/>
        <w:ind w:left="426"/>
        <w:rPr>
          <w:rFonts w:ascii="Arial" w:hAnsi="Arial" w:cs="Arial"/>
          <w:sz w:val="22"/>
        </w:rPr>
      </w:pPr>
    </w:p>
    <w:p w14:paraId="14C86734" w14:textId="602B6EC7" w:rsidR="00246C2F" w:rsidRPr="00E86626" w:rsidRDefault="00246C2F" w:rsidP="00246C2F">
      <w:pPr>
        <w:pStyle w:val="ListParagraph"/>
        <w:numPr>
          <w:ilvl w:val="0"/>
          <w:numId w:val="5"/>
        </w:numPr>
        <w:jc w:val="both"/>
        <w:rPr>
          <w:rFonts w:ascii="Arial" w:hAnsi="Arial" w:cs="Arial"/>
          <w:sz w:val="22"/>
        </w:rPr>
      </w:pPr>
      <w:r w:rsidRPr="00E86626">
        <w:rPr>
          <w:rFonts w:ascii="Arial" w:hAnsi="Arial" w:cs="Arial"/>
          <w:sz w:val="22"/>
        </w:rPr>
        <w:t>Intellectual Property Protection</w:t>
      </w:r>
    </w:p>
    <w:p w14:paraId="74B45526" w14:textId="6484DD87" w:rsidR="00246C2F" w:rsidRPr="00E86626" w:rsidRDefault="00246C2F" w:rsidP="00246C2F">
      <w:pPr>
        <w:pStyle w:val="ListParagraph"/>
        <w:numPr>
          <w:ilvl w:val="0"/>
          <w:numId w:val="5"/>
        </w:numPr>
        <w:jc w:val="both"/>
        <w:rPr>
          <w:rFonts w:ascii="Arial" w:hAnsi="Arial" w:cs="Arial"/>
          <w:sz w:val="22"/>
        </w:rPr>
      </w:pPr>
      <w:r w:rsidRPr="00E86626">
        <w:rPr>
          <w:rFonts w:ascii="Arial" w:hAnsi="Arial" w:cs="Arial"/>
          <w:sz w:val="22"/>
        </w:rPr>
        <w:t>Proof of Principle / Concept</w:t>
      </w:r>
    </w:p>
    <w:p w14:paraId="1B98E1D5" w14:textId="4682CED1" w:rsidR="00246C2F" w:rsidRPr="00E86626" w:rsidRDefault="00246C2F" w:rsidP="00246C2F">
      <w:pPr>
        <w:pStyle w:val="ListParagraph"/>
        <w:numPr>
          <w:ilvl w:val="0"/>
          <w:numId w:val="5"/>
        </w:numPr>
        <w:jc w:val="both"/>
        <w:rPr>
          <w:rFonts w:ascii="Arial" w:hAnsi="Arial" w:cs="Arial"/>
          <w:sz w:val="22"/>
        </w:rPr>
      </w:pPr>
      <w:r w:rsidRPr="00E86626">
        <w:rPr>
          <w:rFonts w:ascii="Arial" w:hAnsi="Arial" w:cs="Arial"/>
          <w:sz w:val="22"/>
        </w:rPr>
        <w:t>Prototyping</w:t>
      </w:r>
    </w:p>
    <w:p w14:paraId="531C5662" w14:textId="4BC4B32F" w:rsidR="00246C2F" w:rsidRPr="00E86626" w:rsidRDefault="00246C2F" w:rsidP="00246C2F">
      <w:pPr>
        <w:pStyle w:val="ListParagraph"/>
        <w:numPr>
          <w:ilvl w:val="0"/>
          <w:numId w:val="5"/>
        </w:numPr>
        <w:jc w:val="both"/>
        <w:rPr>
          <w:rFonts w:ascii="Arial" w:hAnsi="Arial" w:cs="Arial"/>
          <w:sz w:val="22"/>
        </w:rPr>
      </w:pPr>
      <w:r w:rsidRPr="00E86626">
        <w:rPr>
          <w:rFonts w:ascii="Arial" w:hAnsi="Arial" w:cs="Arial"/>
          <w:sz w:val="22"/>
        </w:rPr>
        <w:t>Technical Validation and Trials</w:t>
      </w:r>
    </w:p>
    <w:p w14:paraId="541AFECB" w14:textId="2AADA117" w:rsidR="00246C2F" w:rsidRPr="00E86626" w:rsidRDefault="00246C2F" w:rsidP="00246C2F">
      <w:pPr>
        <w:pStyle w:val="ListParagraph"/>
        <w:numPr>
          <w:ilvl w:val="0"/>
          <w:numId w:val="5"/>
        </w:numPr>
        <w:jc w:val="both"/>
        <w:rPr>
          <w:rFonts w:ascii="Arial" w:hAnsi="Arial" w:cs="Arial"/>
          <w:sz w:val="22"/>
        </w:rPr>
      </w:pPr>
      <w:r w:rsidRPr="00E86626">
        <w:rPr>
          <w:rFonts w:ascii="Arial" w:hAnsi="Arial" w:cs="Arial"/>
          <w:sz w:val="22"/>
        </w:rPr>
        <w:t>Market Testing</w:t>
      </w:r>
    </w:p>
    <w:p w14:paraId="07F8DF1D" w14:textId="351ED651" w:rsidR="00246C2F" w:rsidRPr="00E86626" w:rsidRDefault="00246C2F" w:rsidP="00246C2F">
      <w:pPr>
        <w:pStyle w:val="ListParagraph"/>
        <w:numPr>
          <w:ilvl w:val="0"/>
          <w:numId w:val="5"/>
        </w:numPr>
        <w:jc w:val="both"/>
        <w:rPr>
          <w:rFonts w:ascii="Arial" w:hAnsi="Arial" w:cs="Arial"/>
          <w:sz w:val="22"/>
        </w:rPr>
      </w:pPr>
      <w:r w:rsidRPr="00E86626">
        <w:rPr>
          <w:rFonts w:ascii="Arial" w:hAnsi="Arial" w:cs="Arial"/>
          <w:sz w:val="22"/>
        </w:rPr>
        <w:t>Venture Capitalist / Investor Matching</w:t>
      </w:r>
    </w:p>
    <w:p w14:paraId="7B10BA36" w14:textId="77777777" w:rsidR="00246C2F" w:rsidRPr="00E86626" w:rsidRDefault="00246C2F" w:rsidP="00246C2F">
      <w:pPr>
        <w:jc w:val="both"/>
        <w:rPr>
          <w:rFonts w:ascii="Arial" w:hAnsi="Arial" w:cs="Arial"/>
          <w:sz w:val="22"/>
        </w:rPr>
      </w:pPr>
    </w:p>
    <w:p w14:paraId="2F120F21" w14:textId="151648BA" w:rsidR="00920C42" w:rsidRPr="00E86626" w:rsidRDefault="00246C2F" w:rsidP="0016052A">
      <w:pPr>
        <w:ind w:left="426"/>
        <w:rPr>
          <w:rFonts w:ascii="Arial" w:hAnsi="Arial" w:cs="Arial"/>
          <w:sz w:val="22"/>
        </w:rPr>
      </w:pPr>
      <w:r w:rsidRPr="00E86626">
        <w:rPr>
          <w:rFonts w:ascii="Arial" w:hAnsi="Arial" w:cs="Arial"/>
          <w:sz w:val="22"/>
        </w:rPr>
        <w:t xml:space="preserve">Other direct commercialisation costs for the project may be considered by the BRC on a case-by-case basis. </w:t>
      </w:r>
    </w:p>
    <w:p w14:paraId="12F0C35E" w14:textId="77777777" w:rsidR="00246C2F" w:rsidRPr="00E86626" w:rsidRDefault="00246C2F" w:rsidP="0016052A">
      <w:pPr>
        <w:ind w:left="426"/>
        <w:rPr>
          <w:rFonts w:ascii="Arial" w:hAnsi="Arial" w:cs="Arial"/>
          <w:sz w:val="22"/>
        </w:rPr>
      </w:pPr>
    </w:p>
    <w:p w14:paraId="5CA0ED1E" w14:textId="63CD03CF" w:rsidR="0016052A" w:rsidRPr="00E86626" w:rsidRDefault="0016052A" w:rsidP="00DD259F">
      <w:pPr>
        <w:pStyle w:val="ListParagraph"/>
        <w:numPr>
          <w:ilvl w:val="1"/>
          <w:numId w:val="2"/>
        </w:numPr>
        <w:ind w:left="426"/>
        <w:jc w:val="both"/>
        <w:rPr>
          <w:rFonts w:ascii="Arial" w:hAnsi="Arial" w:cs="Arial"/>
          <w:sz w:val="22"/>
        </w:rPr>
      </w:pPr>
      <w:r w:rsidRPr="00E86626">
        <w:rPr>
          <w:rFonts w:ascii="Arial" w:hAnsi="Arial" w:cs="Arial"/>
          <w:sz w:val="22"/>
        </w:rPr>
        <w:lastRenderedPageBreak/>
        <w:t xml:space="preserve">All costs shall be provided in Brunei Dollars (BND). Where applicable exchange rates should be provided. </w:t>
      </w:r>
    </w:p>
    <w:p w14:paraId="77DA0F0F" w14:textId="77777777" w:rsidR="00E50AD6" w:rsidRPr="00E86626" w:rsidRDefault="00E50AD6" w:rsidP="00DD259F">
      <w:pPr>
        <w:pStyle w:val="ListParagraph"/>
        <w:ind w:left="426"/>
        <w:jc w:val="both"/>
        <w:rPr>
          <w:rFonts w:ascii="Arial" w:hAnsi="Arial" w:cs="Arial"/>
          <w:sz w:val="22"/>
        </w:rPr>
      </w:pPr>
    </w:p>
    <w:p w14:paraId="609BD89E" w14:textId="77777777" w:rsidR="00E50AD6" w:rsidRPr="00E86626" w:rsidRDefault="00E50AD6" w:rsidP="00DD259F">
      <w:pPr>
        <w:pStyle w:val="ListParagraph"/>
        <w:numPr>
          <w:ilvl w:val="1"/>
          <w:numId w:val="2"/>
        </w:numPr>
        <w:ind w:left="426"/>
        <w:jc w:val="both"/>
        <w:rPr>
          <w:rFonts w:ascii="Arial" w:hAnsi="Arial" w:cs="Arial"/>
          <w:sz w:val="22"/>
        </w:rPr>
      </w:pPr>
      <w:r w:rsidRPr="00E86626">
        <w:rPr>
          <w:rFonts w:ascii="Arial" w:hAnsi="Arial" w:cs="Arial"/>
          <w:sz w:val="22"/>
        </w:rPr>
        <w:t xml:space="preserve">The BRC fund </w:t>
      </w:r>
      <w:r w:rsidRPr="00E86626">
        <w:rPr>
          <w:rFonts w:ascii="Arial" w:hAnsi="Arial" w:cs="Arial"/>
          <w:b/>
          <w:sz w:val="22"/>
        </w:rPr>
        <w:t>DOES NOT</w:t>
      </w:r>
      <w:r w:rsidRPr="00E86626">
        <w:rPr>
          <w:rFonts w:ascii="Arial" w:hAnsi="Arial" w:cs="Arial"/>
          <w:sz w:val="22"/>
        </w:rPr>
        <w:t xml:space="preserve"> cover the cost of </w:t>
      </w:r>
      <w:r w:rsidRPr="00E86626">
        <w:rPr>
          <w:rFonts w:ascii="Arial" w:hAnsi="Arial" w:cs="Arial"/>
          <w:b/>
          <w:sz w:val="22"/>
        </w:rPr>
        <w:t>overseas</w:t>
      </w:r>
      <w:r w:rsidRPr="00E86626">
        <w:rPr>
          <w:rFonts w:ascii="Arial" w:hAnsi="Arial" w:cs="Arial"/>
          <w:sz w:val="22"/>
        </w:rPr>
        <w:t xml:space="preserve"> research activities. These include research directly related to the project undertaken in foreign research facilities. All research and development activities are to be conducted in Brunei Darussalam.  </w:t>
      </w:r>
    </w:p>
    <w:p w14:paraId="538DCDAE" w14:textId="4C7932BA" w:rsidR="00E50AD6" w:rsidRPr="00E86626" w:rsidRDefault="00E50AD6" w:rsidP="00E50AD6">
      <w:pPr>
        <w:pStyle w:val="ListParagraph"/>
        <w:ind w:left="426"/>
        <w:rPr>
          <w:rFonts w:ascii="Arial" w:hAnsi="Arial" w:cs="Arial"/>
          <w:sz w:val="22"/>
        </w:rPr>
      </w:pPr>
    </w:p>
    <w:p w14:paraId="62DB1E75" w14:textId="77777777" w:rsidR="00920C42" w:rsidRPr="00E86626" w:rsidRDefault="00920C42" w:rsidP="00E149C0">
      <w:pPr>
        <w:rPr>
          <w:rFonts w:ascii="Arial" w:hAnsi="Arial" w:cs="Arial"/>
          <w:sz w:val="22"/>
        </w:rPr>
      </w:pPr>
    </w:p>
    <w:p w14:paraId="64C7CE77" w14:textId="77777777" w:rsidR="0016052A" w:rsidRPr="00E86626" w:rsidRDefault="0016052A" w:rsidP="00E149C0">
      <w:pPr>
        <w:rPr>
          <w:rFonts w:ascii="Arial" w:hAnsi="Arial" w:cs="Arial"/>
          <w:sz w:val="22"/>
        </w:rPr>
      </w:pPr>
    </w:p>
    <w:p w14:paraId="60489C4C" w14:textId="77777777" w:rsidR="0016052A" w:rsidRPr="00E86626" w:rsidRDefault="0016052A" w:rsidP="00E149C0">
      <w:pPr>
        <w:rPr>
          <w:rFonts w:ascii="Arial" w:hAnsi="Arial" w:cs="Arial"/>
          <w:sz w:val="22"/>
        </w:rPr>
      </w:pPr>
    </w:p>
    <w:p w14:paraId="6E2BDA15" w14:textId="77777777" w:rsidR="00E149C0" w:rsidRPr="00E86626" w:rsidRDefault="00E149C0" w:rsidP="00E149C0">
      <w:pPr>
        <w:rPr>
          <w:rFonts w:ascii="Arial" w:hAnsi="Arial" w:cs="Arial"/>
        </w:rPr>
      </w:pPr>
    </w:p>
    <w:p w14:paraId="235A3E0F" w14:textId="595C3974" w:rsidR="00E149C0" w:rsidRPr="00E86626" w:rsidRDefault="00E149C0" w:rsidP="00E149C0">
      <w:pPr>
        <w:pStyle w:val="Heading4"/>
        <w:rPr>
          <w:rFonts w:ascii="Arial" w:hAnsi="Arial" w:cs="Arial"/>
        </w:rPr>
      </w:pPr>
      <w:r w:rsidRPr="00E86626">
        <w:rPr>
          <w:rFonts w:ascii="Arial" w:hAnsi="Arial" w:cs="Arial"/>
        </w:rPr>
        <w:t>2</w:t>
      </w:r>
      <w:r w:rsidR="00246C2F" w:rsidRPr="00E86626">
        <w:rPr>
          <w:rFonts w:ascii="Arial" w:hAnsi="Arial" w:cs="Arial"/>
        </w:rPr>
        <w:t>.</w:t>
      </w:r>
      <w:r w:rsidRPr="00E86626">
        <w:rPr>
          <w:rFonts w:ascii="Arial" w:hAnsi="Arial" w:cs="Arial"/>
        </w:rPr>
        <w:t xml:space="preserve"> </w:t>
      </w:r>
      <w:r w:rsidR="00246C2F" w:rsidRPr="00E86626">
        <w:rPr>
          <w:rFonts w:ascii="Arial" w:hAnsi="Arial" w:cs="Arial"/>
        </w:rPr>
        <w:t>Eligible Expenditures for the Applied Research Fund and the Industrial Research Fund</w:t>
      </w:r>
    </w:p>
    <w:p w14:paraId="511C1727" w14:textId="77777777" w:rsidR="004D431B" w:rsidRPr="00E86626" w:rsidRDefault="004D431B" w:rsidP="004D431B">
      <w:pPr>
        <w:jc w:val="both"/>
        <w:rPr>
          <w:rFonts w:ascii="Arial" w:hAnsi="Arial" w:cs="Arial"/>
          <w:sz w:val="22"/>
          <w:szCs w:val="22"/>
        </w:rPr>
      </w:pPr>
    </w:p>
    <w:p w14:paraId="782E93C7" w14:textId="2029E212" w:rsidR="00837050" w:rsidRPr="00E86626" w:rsidRDefault="004D431B" w:rsidP="004D431B">
      <w:pPr>
        <w:pStyle w:val="ListParagraph"/>
        <w:numPr>
          <w:ilvl w:val="1"/>
          <w:numId w:val="6"/>
        </w:numPr>
        <w:ind w:left="426"/>
        <w:jc w:val="both"/>
        <w:rPr>
          <w:rFonts w:ascii="Arial" w:hAnsi="Arial" w:cs="Arial"/>
          <w:b/>
          <w:sz w:val="22"/>
          <w:szCs w:val="22"/>
        </w:rPr>
      </w:pPr>
      <w:r w:rsidRPr="00E86626">
        <w:rPr>
          <w:rFonts w:ascii="Arial" w:hAnsi="Arial" w:cs="Arial"/>
          <w:b/>
          <w:sz w:val="22"/>
          <w:szCs w:val="22"/>
        </w:rPr>
        <w:t>Manpower</w:t>
      </w:r>
    </w:p>
    <w:p w14:paraId="1F24B19E" w14:textId="77777777" w:rsidR="009654FF" w:rsidRPr="00E86626" w:rsidRDefault="009654FF" w:rsidP="009654FF">
      <w:pPr>
        <w:pStyle w:val="ListParagraph"/>
        <w:ind w:left="426"/>
        <w:jc w:val="both"/>
        <w:rPr>
          <w:rFonts w:ascii="Arial" w:hAnsi="Arial" w:cs="Arial"/>
          <w:sz w:val="22"/>
          <w:szCs w:val="22"/>
        </w:rPr>
      </w:pPr>
    </w:p>
    <w:p w14:paraId="4AE4A381" w14:textId="733DE586" w:rsidR="0016052A" w:rsidRPr="00E86626" w:rsidRDefault="0016052A" w:rsidP="0091773D">
      <w:pPr>
        <w:pStyle w:val="ListParagraph"/>
        <w:numPr>
          <w:ilvl w:val="2"/>
          <w:numId w:val="6"/>
        </w:numPr>
        <w:ind w:left="1276" w:hanging="850"/>
        <w:jc w:val="both"/>
        <w:rPr>
          <w:rFonts w:ascii="Arial" w:hAnsi="Arial" w:cs="Arial"/>
          <w:sz w:val="22"/>
          <w:szCs w:val="22"/>
        </w:rPr>
      </w:pPr>
      <w:r w:rsidRPr="00E86626">
        <w:rPr>
          <w:rFonts w:ascii="Arial" w:hAnsi="Arial" w:cs="Arial"/>
          <w:sz w:val="22"/>
          <w:szCs w:val="22"/>
        </w:rPr>
        <w:t xml:space="preserve">“Manpower” related costs are expenses related to manpower including salary and allowances. </w:t>
      </w:r>
    </w:p>
    <w:p w14:paraId="24890B2D" w14:textId="77777777" w:rsidR="009654FF" w:rsidRPr="00E86626" w:rsidRDefault="009654FF" w:rsidP="0091773D">
      <w:pPr>
        <w:pStyle w:val="ListParagraph"/>
        <w:ind w:left="1224"/>
        <w:jc w:val="both"/>
        <w:rPr>
          <w:rFonts w:ascii="Arial" w:hAnsi="Arial" w:cs="Arial"/>
          <w:sz w:val="22"/>
          <w:szCs w:val="22"/>
        </w:rPr>
      </w:pPr>
    </w:p>
    <w:p w14:paraId="5101E359" w14:textId="4875ADCD" w:rsidR="00082CAE" w:rsidRPr="00E86626" w:rsidRDefault="00082CAE" w:rsidP="0091773D">
      <w:pPr>
        <w:pStyle w:val="ListParagraph"/>
        <w:numPr>
          <w:ilvl w:val="2"/>
          <w:numId w:val="6"/>
        </w:numPr>
        <w:ind w:left="1276" w:hanging="850"/>
        <w:jc w:val="both"/>
        <w:rPr>
          <w:rFonts w:ascii="Arial" w:hAnsi="Arial" w:cs="Arial"/>
          <w:sz w:val="22"/>
          <w:szCs w:val="22"/>
        </w:rPr>
      </w:pPr>
      <w:r w:rsidRPr="00E86626">
        <w:rPr>
          <w:rFonts w:ascii="Arial" w:hAnsi="Arial" w:cs="Arial"/>
          <w:sz w:val="22"/>
          <w:szCs w:val="22"/>
        </w:rPr>
        <w:t>Only direct manpower costs are allowable.</w:t>
      </w:r>
    </w:p>
    <w:p w14:paraId="507B9BB5" w14:textId="77777777" w:rsidR="00082CAE" w:rsidRPr="00E86626" w:rsidRDefault="00082CAE" w:rsidP="0091773D">
      <w:pPr>
        <w:jc w:val="both"/>
        <w:rPr>
          <w:rFonts w:ascii="Arial" w:hAnsi="Arial" w:cs="Arial"/>
          <w:sz w:val="22"/>
          <w:szCs w:val="22"/>
        </w:rPr>
      </w:pPr>
    </w:p>
    <w:p w14:paraId="1549C360" w14:textId="69027A8F" w:rsidR="009654FF" w:rsidRPr="00E86626" w:rsidRDefault="009654FF" w:rsidP="0091773D">
      <w:pPr>
        <w:pStyle w:val="ListParagraph"/>
        <w:numPr>
          <w:ilvl w:val="2"/>
          <w:numId w:val="6"/>
        </w:numPr>
        <w:ind w:left="1276" w:hanging="850"/>
        <w:jc w:val="both"/>
        <w:rPr>
          <w:rFonts w:ascii="Arial" w:hAnsi="Arial" w:cs="Arial"/>
          <w:sz w:val="22"/>
          <w:szCs w:val="22"/>
        </w:rPr>
      </w:pPr>
      <w:r w:rsidRPr="00E86626">
        <w:rPr>
          <w:rFonts w:ascii="Arial" w:hAnsi="Arial" w:cs="Arial"/>
          <w:sz w:val="22"/>
          <w:szCs w:val="22"/>
        </w:rPr>
        <w:t>Manpower directly related to R&amp;D includes researchers, technicians, research assistants, graduate students and where necessary and appropriate, consultants.</w:t>
      </w:r>
    </w:p>
    <w:p w14:paraId="4A438766" w14:textId="77777777" w:rsidR="00082CAE" w:rsidRPr="00E86626" w:rsidRDefault="00082CAE" w:rsidP="0091773D">
      <w:pPr>
        <w:jc w:val="both"/>
        <w:rPr>
          <w:rFonts w:ascii="Arial" w:hAnsi="Arial" w:cs="Arial"/>
          <w:sz w:val="22"/>
          <w:szCs w:val="22"/>
        </w:rPr>
      </w:pPr>
    </w:p>
    <w:p w14:paraId="65996EFB" w14:textId="61163C7F" w:rsidR="00082CAE" w:rsidRPr="00E86626" w:rsidRDefault="00082CAE" w:rsidP="0091773D">
      <w:pPr>
        <w:pStyle w:val="ListParagraph"/>
        <w:numPr>
          <w:ilvl w:val="2"/>
          <w:numId w:val="6"/>
        </w:numPr>
        <w:ind w:left="1276" w:hanging="850"/>
        <w:jc w:val="both"/>
        <w:rPr>
          <w:rFonts w:ascii="Arial" w:hAnsi="Arial" w:cs="Arial"/>
          <w:sz w:val="22"/>
          <w:szCs w:val="22"/>
        </w:rPr>
      </w:pPr>
      <w:r w:rsidRPr="00E86626">
        <w:rPr>
          <w:rFonts w:ascii="Arial" w:hAnsi="Arial" w:cs="Arial"/>
          <w:sz w:val="22"/>
          <w:szCs w:val="22"/>
        </w:rPr>
        <w:t>Any fringe benefits or other similar manpower-related costs are to be borne by the respective host organisations / entities.</w:t>
      </w:r>
    </w:p>
    <w:p w14:paraId="29BD7C16" w14:textId="77777777" w:rsidR="005D76EF" w:rsidRPr="00E86626" w:rsidRDefault="005D76EF" w:rsidP="0091773D">
      <w:pPr>
        <w:jc w:val="both"/>
        <w:rPr>
          <w:rFonts w:ascii="Arial" w:hAnsi="Arial" w:cs="Arial"/>
          <w:sz w:val="22"/>
          <w:szCs w:val="22"/>
        </w:rPr>
      </w:pPr>
    </w:p>
    <w:p w14:paraId="04DC479E" w14:textId="2AABDD5F" w:rsidR="00082CAE" w:rsidRPr="00E86626" w:rsidRDefault="00A60BDE" w:rsidP="0091773D">
      <w:pPr>
        <w:pStyle w:val="ListParagraph"/>
        <w:numPr>
          <w:ilvl w:val="2"/>
          <w:numId w:val="6"/>
        </w:numPr>
        <w:ind w:left="1276" w:hanging="850"/>
        <w:jc w:val="both"/>
        <w:rPr>
          <w:rFonts w:ascii="Arial" w:hAnsi="Arial" w:cs="Arial"/>
          <w:sz w:val="22"/>
          <w:szCs w:val="22"/>
        </w:rPr>
      </w:pPr>
      <w:r w:rsidRPr="00E86626">
        <w:rPr>
          <w:rFonts w:ascii="Arial" w:hAnsi="Arial" w:cs="Arial"/>
          <w:sz w:val="22"/>
          <w:szCs w:val="22"/>
        </w:rPr>
        <w:t xml:space="preserve">Further descriptions and allowable rates are shown below in </w:t>
      </w:r>
      <w:r w:rsidR="00ED2D93" w:rsidRPr="00E86626">
        <w:rPr>
          <w:rFonts w:ascii="Arial" w:hAnsi="Arial" w:cs="Arial"/>
          <w:sz w:val="22"/>
          <w:szCs w:val="22"/>
          <w:highlight w:val="yellow"/>
        </w:rPr>
        <w:fldChar w:fldCharType="begin"/>
      </w:r>
      <w:r w:rsidR="00ED2D93" w:rsidRPr="00E86626">
        <w:rPr>
          <w:rFonts w:ascii="Arial" w:hAnsi="Arial" w:cs="Arial"/>
          <w:sz w:val="22"/>
          <w:szCs w:val="22"/>
        </w:rPr>
        <w:instrText xml:space="preserve"> REF _Ref494640370 \h </w:instrText>
      </w:r>
      <w:r w:rsidR="00ED2D93" w:rsidRPr="00E86626">
        <w:rPr>
          <w:rFonts w:ascii="Arial" w:hAnsi="Arial" w:cs="Arial"/>
          <w:sz w:val="22"/>
          <w:szCs w:val="22"/>
          <w:highlight w:val="yellow"/>
        </w:rPr>
        <w:instrText xml:space="preserve"> \* MERGEFORMAT </w:instrText>
      </w:r>
      <w:r w:rsidR="00ED2D93" w:rsidRPr="00E86626">
        <w:rPr>
          <w:rFonts w:ascii="Arial" w:hAnsi="Arial" w:cs="Arial"/>
          <w:sz w:val="22"/>
          <w:szCs w:val="22"/>
          <w:highlight w:val="yellow"/>
        </w:rPr>
      </w:r>
      <w:r w:rsidR="00ED2D93" w:rsidRPr="00E86626">
        <w:rPr>
          <w:rFonts w:ascii="Arial" w:hAnsi="Arial" w:cs="Arial"/>
          <w:sz w:val="22"/>
          <w:szCs w:val="22"/>
          <w:highlight w:val="yellow"/>
        </w:rPr>
        <w:fldChar w:fldCharType="separate"/>
      </w:r>
      <w:r w:rsidR="00ED2D93" w:rsidRPr="00E86626">
        <w:rPr>
          <w:rFonts w:ascii="Arial" w:hAnsi="Arial" w:cs="Arial"/>
          <w:sz w:val="22"/>
        </w:rPr>
        <w:t xml:space="preserve">Table </w:t>
      </w:r>
      <w:r w:rsidR="00ED2D93" w:rsidRPr="00E86626">
        <w:rPr>
          <w:rFonts w:ascii="Arial" w:hAnsi="Arial" w:cs="Arial"/>
          <w:noProof/>
          <w:sz w:val="22"/>
        </w:rPr>
        <w:t>1</w:t>
      </w:r>
      <w:r w:rsidR="00ED2D93" w:rsidRPr="00E86626">
        <w:rPr>
          <w:rFonts w:ascii="Arial" w:hAnsi="Arial" w:cs="Arial"/>
          <w:sz w:val="22"/>
          <w:szCs w:val="22"/>
          <w:highlight w:val="yellow"/>
        </w:rPr>
        <w:fldChar w:fldCharType="end"/>
      </w:r>
      <w:r w:rsidR="00ED2D93" w:rsidRPr="00E86626">
        <w:rPr>
          <w:rFonts w:ascii="Arial" w:hAnsi="Arial" w:cs="Arial"/>
          <w:sz w:val="22"/>
          <w:szCs w:val="22"/>
        </w:rPr>
        <w:t>.</w:t>
      </w:r>
    </w:p>
    <w:p w14:paraId="65130E0E" w14:textId="77777777" w:rsidR="00082CAE" w:rsidRPr="00E86626" w:rsidRDefault="00082CAE" w:rsidP="0091773D">
      <w:pPr>
        <w:jc w:val="both"/>
        <w:rPr>
          <w:rFonts w:ascii="Arial" w:hAnsi="Arial" w:cs="Arial"/>
          <w:sz w:val="22"/>
          <w:szCs w:val="22"/>
        </w:rPr>
      </w:pPr>
    </w:p>
    <w:p w14:paraId="5C593354" w14:textId="277D8EEF" w:rsidR="00082CAE" w:rsidRPr="00E86626" w:rsidRDefault="00082CAE" w:rsidP="0091773D">
      <w:pPr>
        <w:pStyle w:val="ListParagraph"/>
        <w:numPr>
          <w:ilvl w:val="2"/>
          <w:numId w:val="6"/>
        </w:numPr>
        <w:ind w:left="1276" w:hanging="850"/>
        <w:jc w:val="both"/>
        <w:rPr>
          <w:rFonts w:ascii="Arial" w:hAnsi="Arial" w:cs="Arial"/>
          <w:sz w:val="22"/>
          <w:szCs w:val="22"/>
        </w:rPr>
      </w:pPr>
      <w:r w:rsidRPr="00E86626">
        <w:rPr>
          <w:rFonts w:ascii="Arial" w:hAnsi="Arial" w:cs="Arial"/>
          <w:sz w:val="22"/>
          <w:szCs w:val="22"/>
        </w:rPr>
        <w:t>All manpower must be based in Brunei, with the exception of Visiting Fellows.</w:t>
      </w:r>
    </w:p>
    <w:p w14:paraId="59441965" w14:textId="77777777" w:rsidR="00082CAE" w:rsidRPr="00E86626" w:rsidRDefault="00082CAE" w:rsidP="0091773D">
      <w:pPr>
        <w:jc w:val="both"/>
        <w:rPr>
          <w:rFonts w:ascii="Arial" w:hAnsi="Arial" w:cs="Arial"/>
          <w:sz w:val="22"/>
          <w:szCs w:val="22"/>
        </w:rPr>
      </w:pPr>
    </w:p>
    <w:p w14:paraId="5E523EFD" w14:textId="00655572" w:rsidR="00082CAE" w:rsidRPr="00E86626" w:rsidRDefault="00082CAE" w:rsidP="0091773D">
      <w:pPr>
        <w:pStyle w:val="ListParagraph"/>
        <w:numPr>
          <w:ilvl w:val="2"/>
          <w:numId w:val="6"/>
        </w:numPr>
        <w:ind w:left="1276" w:hanging="850"/>
        <w:jc w:val="both"/>
        <w:rPr>
          <w:rFonts w:ascii="Arial" w:hAnsi="Arial" w:cs="Arial"/>
          <w:sz w:val="22"/>
          <w:szCs w:val="22"/>
        </w:rPr>
      </w:pPr>
      <w:r w:rsidRPr="00E86626">
        <w:rPr>
          <w:rFonts w:ascii="Arial" w:hAnsi="Arial" w:cs="Arial"/>
          <w:sz w:val="22"/>
          <w:szCs w:val="22"/>
        </w:rPr>
        <w:t xml:space="preserve">Visiting </w:t>
      </w:r>
      <w:r w:rsidR="0091773D" w:rsidRPr="00E86626">
        <w:rPr>
          <w:rFonts w:ascii="Arial" w:hAnsi="Arial" w:cs="Arial"/>
          <w:sz w:val="22"/>
          <w:szCs w:val="22"/>
        </w:rPr>
        <w:t>expert</w:t>
      </w:r>
      <w:r w:rsidRPr="00E86626">
        <w:rPr>
          <w:rFonts w:ascii="Arial" w:hAnsi="Arial" w:cs="Arial"/>
          <w:sz w:val="22"/>
          <w:szCs w:val="22"/>
        </w:rPr>
        <w:t>s refer to overseas experts invited to participate in the project</w:t>
      </w:r>
      <w:r w:rsidR="0091773D" w:rsidRPr="00E86626">
        <w:rPr>
          <w:rFonts w:ascii="Arial" w:hAnsi="Arial" w:cs="Arial"/>
          <w:sz w:val="22"/>
          <w:szCs w:val="22"/>
        </w:rPr>
        <w:t>, and not on a full-time basis, nor are they based in Brunei</w:t>
      </w:r>
      <w:r w:rsidRPr="00E86626">
        <w:rPr>
          <w:rFonts w:ascii="Arial" w:hAnsi="Arial" w:cs="Arial"/>
          <w:sz w:val="22"/>
          <w:szCs w:val="22"/>
        </w:rPr>
        <w:t>. Please note that claims for students brought in by visiting professors are not allowed as these should be paid by their own host institutions. Visiting Fellows only allowed if there are no available local experts, and only if deemed necessary for the R&amp;D work.</w:t>
      </w:r>
    </w:p>
    <w:p w14:paraId="4F61E457" w14:textId="77777777" w:rsidR="0091773D" w:rsidRPr="00E86626" w:rsidRDefault="0091773D" w:rsidP="0091773D">
      <w:pPr>
        <w:jc w:val="both"/>
        <w:rPr>
          <w:rFonts w:ascii="Arial" w:hAnsi="Arial" w:cs="Arial"/>
          <w:sz w:val="22"/>
          <w:szCs w:val="22"/>
        </w:rPr>
      </w:pPr>
    </w:p>
    <w:p w14:paraId="56E72742" w14:textId="45DCB670" w:rsidR="0091773D" w:rsidRPr="00E86626" w:rsidRDefault="0091773D" w:rsidP="0091773D">
      <w:pPr>
        <w:pStyle w:val="ListParagraph"/>
        <w:numPr>
          <w:ilvl w:val="2"/>
          <w:numId w:val="6"/>
        </w:numPr>
        <w:ind w:left="1276" w:hanging="850"/>
        <w:jc w:val="both"/>
        <w:rPr>
          <w:rFonts w:ascii="Arial" w:hAnsi="Arial" w:cs="Arial"/>
          <w:sz w:val="22"/>
          <w:szCs w:val="22"/>
        </w:rPr>
      </w:pPr>
      <w:r w:rsidRPr="00E86626">
        <w:rPr>
          <w:rFonts w:ascii="Arial" w:hAnsi="Arial" w:cs="Arial"/>
          <w:sz w:val="22"/>
          <w:szCs w:val="22"/>
        </w:rPr>
        <w:t xml:space="preserve">Visiting experts are those who spend less than 30% of their annual time in Brunei Darussalam. </w:t>
      </w:r>
    </w:p>
    <w:p w14:paraId="7CDA024A" w14:textId="77777777" w:rsidR="0091773D" w:rsidRPr="00E86626" w:rsidRDefault="0091773D" w:rsidP="0091773D">
      <w:pPr>
        <w:jc w:val="both"/>
        <w:rPr>
          <w:rFonts w:ascii="Arial" w:hAnsi="Arial" w:cs="Arial"/>
          <w:sz w:val="22"/>
          <w:szCs w:val="22"/>
        </w:rPr>
      </w:pPr>
    </w:p>
    <w:p w14:paraId="16E13893" w14:textId="2A55FC3F" w:rsidR="00082CAE" w:rsidRPr="00E86626" w:rsidRDefault="0091773D" w:rsidP="0091773D">
      <w:pPr>
        <w:pStyle w:val="ListParagraph"/>
        <w:numPr>
          <w:ilvl w:val="2"/>
          <w:numId w:val="6"/>
        </w:numPr>
        <w:ind w:left="1276" w:hanging="850"/>
        <w:jc w:val="both"/>
        <w:rPr>
          <w:rFonts w:ascii="Arial" w:hAnsi="Arial" w:cs="Arial"/>
          <w:sz w:val="22"/>
          <w:szCs w:val="22"/>
        </w:rPr>
      </w:pPr>
      <w:r w:rsidRPr="00E86626">
        <w:rPr>
          <w:rFonts w:ascii="Arial" w:hAnsi="Arial" w:cs="Arial"/>
          <w:sz w:val="22"/>
          <w:szCs w:val="22"/>
        </w:rPr>
        <w:t xml:space="preserve">Visiting expert costs that may be covered by the BRC are: </w:t>
      </w:r>
    </w:p>
    <w:p w14:paraId="74F9F19B" w14:textId="77777777" w:rsidR="0091773D" w:rsidRPr="00E86626" w:rsidRDefault="0091773D" w:rsidP="0091773D">
      <w:pPr>
        <w:jc w:val="both"/>
        <w:rPr>
          <w:rFonts w:ascii="Arial" w:hAnsi="Arial" w:cs="Arial"/>
          <w:sz w:val="22"/>
          <w:szCs w:val="22"/>
        </w:rPr>
      </w:pPr>
    </w:p>
    <w:p w14:paraId="0989488F" w14:textId="3FBAC5DE" w:rsidR="0091773D" w:rsidRPr="00E86626" w:rsidRDefault="0091773D" w:rsidP="00DD259F">
      <w:pPr>
        <w:pStyle w:val="ListParagraph"/>
        <w:numPr>
          <w:ilvl w:val="0"/>
          <w:numId w:val="15"/>
        </w:numPr>
        <w:ind w:left="1560"/>
        <w:jc w:val="both"/>
        <w:rPr>
          <w:rFonts w:ascii="Arial" w:hAnsi="Arial" w:cs="Arial"/>
          <w:sz w:val="22"/>
        </w:rPr>
      </w:pPr>
      <w:r w:rsidRPr="00E86626">
        <w:rPr>
          <w:rFonts w:ascii="Arial" w:hAnsi="Arial" w:cs="Arial"/>
          <w:sz w:val="22"/>
        </w:rPr>
        <w:t>Project professional Fee</w:t>
      </w:r>
    </w:p>
    <w:p w14:paraId="72B15051" w14:textId="27260C3E" w:rsidR="0091773D" w:rsidRPr="00E86626" w:rsidRDefault="0091773D" w:rsidP="00DD259F">
      <w:pPr>
        <w:pStyle w:val="ListParagraph"/>
        <w:numPr>
          <w:ilvl w:val="0"/>
          <w:numId w:val="15"/>
        </w:numPr>
        <w:ind w:left="1560"/>
        <w:jc w:val="both"/>
        <w:rPr>
          <w:rFonts w:ascii="Arial" w:hAnsi="Arial" w:cs="Arial"/>
          <w:sz w:val="22"/>
        </w:rPr>
      </w:pPr>
      <w:r w:rsidRPr="00E86626">
        <w:rPr>
          <w:rFonts w:ascii="Arial" w:hAnsi="Arial" w:cs="Arial"/>
          <w:sz w:val="22"/>
        </w:rPr>
        <w:t xml:space="preserve">Travel fare (return air travel fare with economy class, no more than 2 times per year) </w:t>
      </w:r>
    </w:p>
    <w:p w14:paraId="17632060" w14:textId="25252887" w:rsidR="0091773D" w:rsidRPr="00E86626" w:rsidRDefault="0091773D" w:rsidP="00DD259F">
      <w:pPr>
        <w:pStyle w:val="ListParagraph"/>
        <w:jc w:val="both"/>
        <w:rPr>
          <w:rFonts w:ascii="Arial" w:hAnsi="Arial" w:cs="Arial"/>
          <w:sz w:val="22"/>
        </w:rPr>
      </w:pPr>
    </w:p>
    <w:p w14:paraId="6F79A16E" w14:textId="667BA9EA" w:rsidR="00BE17E4" w:rsidRPr="00E86626" w:rsidRDefault="00BE17E4" w:rsidP="00DD259F">
      <w:pPr>
        <w:pStyle w:val="ListParagraph"/>
        <w:numPr>
          <w:ilvl w:val="2"/>
          <w:numId w:val="6"/>
        </w:numPr>
        <w:ind w:left="1276" w:hanging="850"/>
        <w:jc w:val="both"/>
        <w:rPr>
          <w:rFonts w:ascii="Arial" w:hAnsi="Arial" w:cs="Arial"/>
          <w:sz w:val="22"/>
          <w:szCs w:val="22"/>
        </w:rPr>
      </w:pPr>
      <w:r w:rsidRPr="00E86626">
        <w:rPr>
          <w:rFonts w:ascii="Arial" w:hAnsi="Arial" w:cs="Arial"/>
          <w:sz w:val="22"/>
          <w:szCs w:val="22"/>
        </w:rPr>
        <w:t>Payment to data collectors/entry and research subjects provided this is within the scope of the research programme and has been provided for in the grant. This is only allowed if deemed necessary for the R&amp;D work.</w:t>
      </w:r>
    </w:p>
    <w:p w14:paraId="56A0B106" w14:textId="77777777" w:rsidR="00BE17E4" w:rsidRPr="00E86626" w:rsidRDefault="00BE17E4" w:rsidP="00DD259F">
      <w:pPr>
        <w:pStyle w:val="ListParagraph"/>
        <w:ind w:left="1276"/>
        <w:jc w:val="both"/>
        <w:rPr>
          <w:rFonts w:ascii="Arial" w:hAnsi="Arial" w:cs="Arial"/>
          <w:sz w:val="22"/>
          <w:szCs w:val="22"/>
        </w:rPr>
      </w:pPr>
    </w:p>
    <w:p w14:paraId="38E2EF0F" w14:textId="677034A6" w:rsidR="0091773D" w:rsidRPr="00E86626" w:rsidRDefault="0091773D" w:rsidP="00DD259F">
      <w:pPr>
        <w:pStyle w:val="ListParagraph"/>
        <w:numPr>
          <w:ilvl w:val="2"/>
          <w:numId w:val="6"/>
        </w:numPr>
        <w:ind w:left="1276" w:hanging="850"/>
        <w:jc w:val="both"/>
        <w:rPr>
          <w:rFonts w:ascii="Arial" w:hAnsi="Arial" w:cs="Arial"/>
          <w:sz w:val="22"/>
          <w:szCs w:val="22"/>
        </w:rPr>
      </w:pPr>
      <w:r w:rsidRPr="00E86626">
        <w:rPr>
          <w:rFonts w:ascii="Arial" w:hAnsi="Arial" w:cs="Arial"/>
          <w:sz w:val="22"/>
          <w:szCs w:val="22"/>
        </w:rPr>
        <w:t xml:space="preserve">Any costs outside the categories in </w:t>
      </w:r>
      <w:r w:rsidR="00ED2D93" w:rsidRPr="00E86626">
        <w:rPr>
          <w:rFonts w:ascii="Arial" w:hAnsi="Arial" w:cs="Arial"/>
          <w:sz w:val="22"/>
          <w:szCs w:val="22"/>
        </w:rPr>
        <w:fldChar w:fldCharType="begin"/>
      </w:r>
      <w:r w:rsidR="00ED2D93" w:rsidRPr="00E86626">
        <w:rPr>
          <w:rFonts w:ascii="Arial" w:hAnsi="Arial" w:cs="Arial"/>
          <w:sz w:val="22"/>
          <w:szCs w:val="22"/>
        </w:rPr>
        <w:instrText xml:space="preserve"> REF _Ref494640370 \h </w:instrText>
      </w:r>
      <w:r w:rsidR="00BE17E4" w:rsidRPr="00E86626">
        <w:rPr>
          <w:rFonts w:ascii="Arial" w:hAnsi="Arial" w:cs="Arial"/>
          <w:sz w:val="22"/>
          <w:szCs w:val="22"/>
        </w:rPr>
        <w:instrText xml:space="preserve"> \* MERGEFORMAT </w:instrText>
      </w:r>
      <w:r w:rsidR="00ED2D93" w:rsidRPr="00E86626">
        <w:rPr>
          <w:rFonts w:ascii="Arial" w:hAnsi="Arial" w:cs="Arial"/>
          <w:sz w:val="22"/>
          <w:szCs w:val="22"/>
        </w:rPr>
      </w:r>
      <w:r w:rsidR="00ED2D93" w:rsidRPr="00E86626">
        <w:rPr>
          <w:rFonts w:ascii="Arial" w:hAnsi="Arial" w:cs="Arial"/>
          <w:sz w:val="22"/>
          <w:szCs w:val="22"/>
        </w:rPr>
        <w:fldChar w:fldCharType="separate"/>
      </w:r>
      <w:r w:rsidR="00ED2D93" w:rsidRPr="00E86626">
        <w:rPr>
          <w:rFonts w:ascii="Arial" w:hAnsi="Arial" w:cs="Arial"/>
          <w:sz w:val="22"/>
        </w:rPr>
        <w:t xml:space="preserve">Table </w:t>
      </w:r>
      <w:r w:rsidR="00ED2D93" w:rsidRPr="00E86626">
        <w:rPr>
          <w:rFonts w:ascii="Arial" w:hAnsi="Arial" w:cs="Arial"/>
          <w:noProof/>
          <w:sz w:val="22"/>
        </w:rPr>
        <w:t>1</w:t>
      </w:r>
      <w:r w:rsidR="00ED2D93" w:rsidRPr="00E86626">
        <w:rPr>
          <w:rFonts w:ascii="Arial" w:hAnsi="Arial" w:cs="Arial"/>
          <w:sz w:val="22"/>
          <w:szCs w:val="22"/>
        </w:rPr>
        <w:fldChar w:fldCharType="end"/>
      </w:r>
      <w:r w:rsidR="00BE17E4" w:rsidRPr="00E86626">
        <w:rPr>
          <w:rFonts w:ascii="Arial" w:hAnsi="Arial" w:cs="Arial"/>
          <w:sz w:val="22"/>
          <w:szCs w:val="22"/>
        </w:rPr>
        <w:t xml:space="preserve"> </w:t>
      </w:r>
      <w:r w:rsidRPr="00E86626">
        <w:rPr>
          <w:rFonts w:ascii="Arial" w:hAnsi="Arial" w:cs="Arial"/>
          <w:sz w:val="22"/>
          <w:szCs w:val="22"/>
        </w:rPr>
        <w:t>shall be borne by the host organisation / entity.</w:t>
      </w:r>
    </w:p>
    <w:p w14:paraId="1D908941" w14:textId="77777777" w:rsidR="0091773D" w:rsidRPr="00E86626" w:rsidRDefault="0091773D" w:rsidP="0091773D">
      <w:pPr>
        <w:ind w:left="426"/>
        <w:jc w:val="both"/>
        <w:rPr>
          <w:rFonts w:ascii="Arial" w:hAnsi="Arial" w:cs="Arial"/>
          <w:sz w:val="22"/>
          <w:szCs w:val="22"/>
        </w:rPr>
      </w:pPr>
    </w:p>
    <w:p w14:paraId="6AC034F7" w14:textId="714EBFA9" w:rsidR="0091773D" w:rsidRPr="00E86626" w:rsidRDefault="0091773D" w:rsidP="0091773D">
      <w:pPr>
        <w:pStyle w:val="ListParagraph"/>
        <w:numPr>
          <w:ilvl w:val="2"/>
          <w:numId w:val="6"/>
        </w:numPr>
        <w:ind w:left="1276" w:hanging="850"/>
        <w:jc w:val="both"/>
        <w:rPr>
          <w:rFonts w:ascii="Arial" w:hAnsi="Arial" w:cs="Arial"/>
          <w:sz w:val="22"/>
          <w:szCs w:val="22"/>
        </w:rPr>
      </w:pPr>
      <w:r w:rsidRPr="00E86626">
        <w:rPr>
          <w:rFonts w:ascii="Arial" w:hAnsi="Arial" w:cs="Arial"/>
          <w:sz w:val="22"/>
          <w:szCs w:val="22"/>
        </w:rPr>
        <w:t xml:space="preserve">Any additional incurred costs that exceed the Allowable </w:t>
      </w:r>
      <w:r w:rsidRPr="00E86626">
        <w:rPr>
          <w:rFonts w:ascii="Arial" w:eastAsia="Calibri" w:hAnsi="Arial" w:cs="Arial"/>
          <w:sz w:val="22"/>
          <w:szCs w:val="22"/>
        </w:rPr>
        <w:t>ranges</w:t>
      </w:r>
      <w:r w:rsidRPr="00E86626">
        <w:rPr>
          <w:rFonts w:ascii="Arial" w:hAnsi="Arial" w:cs="Arial"/>
          <w:sz w:val="22"/>
          <w:szCs w:val="22"/>
        </w:rPr>
        <w:t xml:space="preserve"> </w:t>
      </w:r>
      <w:r w:rsidRPr="00E86626">
        <w:rPr>
          <w:rFonts w:ascii="Arial" w:eastAsia="Calibri" w:hAnsi="Arial" w:cs="Arial"/>
          <w:sz w:val="22"/>
          <w:szCs w:val="22"/>
        </w:rPr>
        <w:t>in</w:t>
      </w:r>
      <w:r w:rsidRPr="00E86626">
        <w:rPr>
          <w:rFonts w:ascii="Arial" w:hAnsi="Arial" w:cs="Arial"/>
          <w:sz w:val="22"/>
          <w:szCs w:val="22"/>
        </w:rPr>
        <w:t xml:space="preserve"> </w:t>
      </w:r>
      <w:r w:rsidR="00ED2D93" w:rsidRPr="00E86626">
        <w:rPr>
          <w:rFonts w:ascii="Arial" w:hAnsi="Arial" w:cs="Arial"/>
          <w:sz w:val="22"/>
          <w:szCs w:val="22"/>
        </w:rPr>
        <w:fldChar w:fldCharType="begin"/>
      </w:r>
      <w:r w:rsidR="00ED2D93" w:rsidRPr="00E86626">
        <w:rPr>
          <w:rFonts w:ascii="Arial" w:hAnsi="Arial" w:cs="Arial"/>
          <w:sz w:val="22"/>
          <w:szCs w:val="22"/>
        </w:rPr>
        <w:instrText xml:space="preserve"> </w:instrText>
      </w:r>
      <w:r w:rsidR="00ED2D93" w:rsidRPr="00E86626">
        <w:rPr>
          <w:rFonts w:ascii="Arial" w:eastAsia="Calibri" w:hAnsi="Arial" w:cs="Arial"/>
          <w:sz w:val="22"/>
          <w:szCs w:val="22"/>
        </w:rPr>
        <w:instrText>REF</w:instrText>
      </w:r>
      <w:r w:rsidR="00ED2D93" w:rsidRPr="00E86626">
        <w:rPr>
          <w:rFonts w:ascii="Arial" w:hAnsi="Arial" w:cs="Arial"/>
          <w:sz w:val="22"/>
          <w:szCs w:val="22"/>
        </w:rPr>
        <w:instrText xml:space="preserve"> </w:instrText>
      </w:r>
      <w:r w:rsidR="00ED2D93" w:rsidRPr="00E86626">
        <w:rPr>
          <w:rFonts w:ascii="Arial" w:eastAsia="Calibri" w:hAnsi="Arial" w:cs="Arial"/>
          <w:sz w:val="22"/>
          <w:szCs w:val="22"/>
        </w:rPr>
        <w:instrText>_Ref</w:instrText>
      </w:r>
      <w:r w:rsidR="00ED2D93" w:rsidRPr="00E86626">
        <w:rPr>
          <w:rFonts w:ascii="Arial" w:hAnsi="Arial" w:cs="Arial"/>
          <w:sz w:val="22"/>
          <w:szCs w:val="22"/>
        </w:rPr>
        <w:instrText>494640370 \</w:instrText>
      </w:r>
      <w:r w:rsidR="00ED2D93" w:rsidRPr="00E86626">
        <w:rPr>
          <w:rFonts w:ascii="Arial" w:eastAsia="Calibri" w:hAnsi="Arial" w:cs="Arial"/>
          <w:sz w:val="22"/>
          <w:szCs w:val="22"/>
        </w:rPr>
        <w:instrText>h</w:instrText>
      </w:r>
      <w:r w:rsidR="00ED2D93" w:rsidRPr="00E86626">
        <w:rPr>
          <w:rFonts w:ascii="Arial" w:hAnsi="Arial" w:cs="Arial"/>
          <w:sz w:val="22"/>
          <w:szCs w:val="22"/>
        </w:rPr>
        <w:instrText xml:space="preserve">  \* MERGEFORMAT </w:instrText>
      </w:r>
      <w:r w:rsidR="00ED2D93" w:rsidRPr="00E86626">
        <w:rPr>
          <w:rFonts w:ascii="Arial" w:hAnsi="Arial" w:cs="Arial"/>
          <w:sz w:val="22"/>
          <w:szCs w:val="22"/>
        </w:rPr>
      </w:r>
      <w:r w:rsidR="00ED2D93" w:rsidRPr="00E86626">
        <w:rPr>
          <w:rFonts w:ascii="Arial" w:hAnsi="Arial" w:cs="Arial"/>
          <w:sz w:val="22"/>
          <w:szCs w:val="22"/>
        </w:rPr>
        <w:fldChar w:fldCharType="separate"/>
      </w:r>
      <w:r w:rsidR="00ED2D93" w:rsidRPr="00E86626">
        <w:rPr>
          <w:rFonts w:ascii="Arial" w:eastAsia="Calibri" w:hAnsi="Arial" w:cs="Arial"/>
          <w:sz w:val="22"/>
        </w:rPr>
        <w:t>Table</w:t>
      </w:r>
      <w:r w:rsidR="00ED2D93" w:rsidRPr="00E86626">
        <w:rPr>
          <w:rFonts w:ascii="Arial" w:hAnsi="Arial" w:cs="Arial"/>
          <w:sz w:val="22"/>
        </w:rPr>
        <w:t xml:space="preserve"> </w:t>
      </w:r>
      <w:r w:rsidR="00ED2D93" w:rsidRPr="00E86626">
        <w:rPr>
          <w:rFonts w:ascii="Arial" w:hAnsi="Arial" w:cs="Arial"/>
          <w:noProof/>
          <w:sz w:val="22"/>
        </w:rPr>
        <w:t>1</w:t>
      </w:r>
      <w:r w:rsidR="00ED2D93" w:rsidRPr="00E86626">
        <w:rPr>
          <w:rFonts w:ascii="Arial" w:hAnsi="Arial" w:cs="Arial"/>
          <w:sz w:val="22"/>
          <w:szCs w:val="22"/>
        </w:rPr>
        <w:fldChar w:fldCharType="end"/>
      </w:r>
      <w:r w:rsidR="00ED2D93" w:rsidRPr="00E86626">
        <w:rPr>
          <w:rFonts w:ascii="Arial" w:hAnsi="Arial" w:cs="Arial"/>
          <w:sz w:val="22"/>
          <w:szCs w:val="22"/>
        </w:rPr>
        <w:t xml:space="preserve"> </w:t>
      </w:r>
      <w:r w:rsidRPr="00E86626">
        <w:rPr>
          <w:rFonts w:ascii="Arial" w:eastAsia="Calibri" w:hAnsi="Arial" w:cs="Arial"/>
          <w:sz w:val="22"/>
          <w:szCs w:val="22"/>
        </w:rPr>
        <w:t>shall</w:t>
      </w:r>
      <w:r w:rsidRPr="00E86626">
        <w:rPr>
          <w:rFonts w:ascii="Arial" w:hAnsi="Arial" w:cs="Arial"/>
          <w:sz w:val="22"/>
          <w:szCs w:val="22"/>
        </w:rPr>
        <w:t xml:space="preserve"> be borne by the respective organisation / entity.</w:t>
      </w:r>
    </w:p>
    <w:p w14:paraId="2A2AD3FD" w14:textId="77777777" w:rsidR="0091773D" w:rsidRPr="00E86626" w:rsidRDefault="0091773D" w:rsidP="0091773D">
      <w:pPr>
        <w:jc w:val="both"/>
        <w:rPr>
          <w:rFonts w:ascii="Arial" w:hAnsi="Arial" w:cs="Arial"/>
          <w:sz w:val="22"/>
          <w:szCs w:val="22"/>
        </w:rPr>
      </w:pPr>
    </w:p>
    <w:p w14:paraId="1DE6612E" w14:textId="77777777" w:rsidR="0091773D" w:rsidRPr="00E86626" w:rsidRDefault="0091773D" w:rsidP="0091773D">
      <w:pPr>
        <w:jc w:val="both"/>
        <w:rPr>
          <w:rFonts w:ascii="Arial" w:hAnsi="Arial" w:cs="Arial"/>
          <w:sz w:val="22"/>
          <w:szCs w:val="22"/>
        </w:rPr>
      </w:pPr>
    </w:p>
    <w:p w14:paraId="2F705BF6" w14:textId="77777777" w:rsidR="00A60BDE" w:rsidRPr="00E86626" w:rsidRDefault="00A60BDE" w:rsidP="00A60BDE">
      <w:pPr>
        <w:jc w:val="both"/>
        <w:rPr>
          <w:rFonts w:ascii="Arial" w:hAnsi="Arial" w:cs="Arial"/>
          <w:sz w:val="22"/>
          <w:szCs w:val="22"/>
        </w:rPr>
      </w:pPr>
    </w:p>
    <w:p w14:paraId="12A3C2AF" w14:textId="721622DC" w:rsidR="00A60BDE" w:rsidRPr="00E86626" w:rsidRDefault="00ED2D93" w:rsidP="00ED2D93">
      <w:pPr>
        <w:pStyle w:val="Caption"/>
        <w:jc w:val="center"/>
        <w:rPr>
          <w:rFonts w:ascii="Arial" w:hAnsi="Arial" w:cs="Arial"/>
          <w:sz w:val="32"/>
          <w:szCs w:val="22"/>
        </w:rPr>
      </w:pPr>
      <w:bookmarkStart w:id="1" w:name="_Ref494640370"/>
      <w:r w:rsidRPr="00E86626">
        <w:rPr>
          <w:rFonts w:ascii="Arial" w:eastAsia="Calibri" w:hAnsi="Arial" w:cs="Arial"/>
          <w:sz w:val="22"/>
        </w:rPr>
        <w:t>Table</w:t>
      </w:r>
      <w:r w:rsidRPr="00E86626">
        <w:rPr>
          <w:rFonts w:ascii="Arial" w:hAnsi="Arial" w:cs="Arial"/>
          <w:sz w:val="22"/>
        </w:rPr>
        <w:t xml:space="preserve"> </w:t>
      </w:r>
      <w:r w:rsidRPr="00E86626">
        <w:rPr>
          <w:rFonts w:ascii="Arial" w:hAnsi="Arial" w:cs="Arial"/>
          <w:sz w:val="22"/>
        </w:rPr>
        <w:fldChar w:fldCharType="begin"/>
      </w:r>
      <w:r w:rsidRPr="00E86626">
        <w:rPr>
          <w:rFonts w:ascii="Arial" w:hAnsi="Arial" w:cs="Arial"/>
          <w:sz w:val="22"/>
        </w:rPr>
        <w:instrText xml:space="preserve"> </w:instrText>
      </w:r>
      <w:r w:rsidRPr="00E86626">
        <w:rPr>
          <w:rFonts w:ascii="Arial" w:eastAsia="Calibri" w:hAnsi="Arial" w:cs="Arial"/>
          <w:sz w:val="22"/>
        </w:rPr>
        <w:instrText>SEQ</w:instrText>
      </w:r>
      <w:r w:rsidRPr="00E86626">
        <w:rPr>
          <w:rFonts w:ascii="Arial" w:hAnsi="Arial" w:cs="Arial"/>
          <w:sz w:val="22"/>
        </w:rPr>
        <w:instrText xml:space="preserve"> </w:instrText>
      </w:r>
      <w:r w:rsidRPr="00E86626">
        <w:rPr>
          <w:rFonts w:ascii="Arial" w:eastAsia="Calibri" w:hAnsi="Arial" w:cs="Arial"/>
          <w:sz w:val="22"/>
        </w:rPr>
        <w:instrText>Table</w:instrText>
      </w:r>
      <w:r w:rsidRPr="00E86626">
        <w:rPr>
          <w:rFonts w:ascii="Arial" w:hAnsi="Arial" w:cs="Arial"/>
          <w:sz w:val="22"/>
        </w:rPr>
        <w:instrText xml:space="preserve"> \* </w:instrText>
      </w:r>
      <w:r w:rsidRPr="00E86626">
        <w:rPr>
          <w:rFonts w:ascii="Arial" w:eastAsia="Calibri" w:hAnsi="Arial" w:cs="Arial"/>
          <w:sz w:val="22"/>
        </w:rPr>
        <w:instrText>ARABIC</w:instrText>
      </w:r>
      <w:r w:rsidRPr="00E86626">
        <w:rPr>
          <w:rFonts w:ascii="Arial" w:hAnsi="Arial" w:cs="Arial"/>
          <w:sz w:val="22"/>
        </w:rPr>
        <w:instrText xml:space="preserve"> </w:instrText>
      </w:r>
      <w:r w:rsidRPr="00E86626">
        <w:rPr>
          <w:rFonts w:ascii="Arial" w:hAnsi="Arial" w:cs="Arial"/>
          <w:sz w:val="22"/>
        </w:rPr>
        <w:fldChar w:fldCharType="separate"/>
      </w:r>
      <w:r w:rsidRPr="00E86626">
        <w:rPr>
          <w:rFonts w:ascii="Arial" w:hAnsi="Arial" w:cs="Arial"/>
          <w:noProof/>
          <w:sz w:val="22"/>
        </w:rPr>
        <w:t>1</w:t>
      </w:r>
      <w:r w:rsidRPr="00E86626">
        <w:rPr>
          <w:rFonts w:ascii="Arial" w:hAnsi="Arial" w:cs="Arial"/>
          <w:sz w:val="22"/>
        </w:rPr>
        <w:fldChar w:fldCharType="end"/>
      </w:r>
      <w:bookmarkEnd w:id="1"/>
      <w:r w:rsidRPr="00E86626">
        <w:rPr>
          <w:rFonts w:ascii="Arial" w:hAnsi="Arial" w:cs="Arial"/>
          <w:sz w:val="22"/>
        </w:rPr>
        <w:t xml:space="preserve"> </w:t>
      </w:r>
      <w:r w:rsidRPr="00E86626">
        <w:rPr>
          <w:rFonts w:ascii="Arial" w:eastAsia="Calibri" w:hAnsi="Arial" w:cs="Arial"/>
          <w:sz w:val="22"/>
        </w:rPr>
        <w:t>Eligible</w:t>
      </w:r>
      <w:r w:rsidRPr="00E86626">
        <w:rPr>
          <w:rFonts w:ascii="Arial" w:hAnsi="Arial" w:cs="Arial"/>
          <w:sz w:val="22"/>
        </w:rPr>
        <w:t xml:space="preserve"> </w:t>
      </w:r>
      <w:r w:rsidRPr="00E86626">
        <w:rPr>
          <w:rFonts w:ascii="Arial" w:eastAsia="Calibri" w:hAnsi="Arial" w:cs="Arial"/>
          <w:sz w:val="22"/>
        </w:rPr>
        <w:t>Manpower</w:t>
      </w:r>
      <w:r w:rsidRPr="00E86626">
        <w:rPr>
          <w:rFonts w:ascii="Arial" w:hAnsi="Arial" w:cs="Arial"/>
          <w:sz w:val="22"/>
        </w:rPr>
        <w:t xml:space="preserve"> </w:t>
      </w:r>
      <w:r w:rsidRPr="00E86626">
        <w:rPr>
          <w:rFonts w:ascii="Arial" w:eastAsia="Calibri" w:hAnsi="Arial" w:cs="Arial"/>
          <w:sz w:val="22"/>
        </w:rPr>
        <w:t>Expenditure</w:t>
      </w:r>
    </w:p>
    <w:tbl>
      <w:tblPr>
        <w:tblStyle w:val="TableGrid"/>
        <w:tblW w:w="10558" w:type="dxa"/>
        <w:tblInd w:w="-714" w:type="dxa"/>
        <w:tblLook w:val="04A0" w:firstRow="1" w:lastRow="0" w:firstColumn="1" w:lastColumn="0" w:noHBand="0" w:noVBand="1"/>
      </w:tblPr>
      <w:tblGrid>
        <w:gridCol w:w="1428"/>
        <w:gridCol w:w="980"/>
        <w:gridCol w:w="2056"/>
        <w:gridCol w:w="1482"/>
        <w:gridCol w:w="2151"/>
        <w:gridCol w:w="2461"/>
      </w:tblGrid>
      <w:tr w:rsidR="0091773D" w:rsidRPr="00E86626" w14:paraId="3D76381B" w14:textId="77777777" w:rsidTr="00BE17E4">
        <w:tc>
          <w:tcPr>
            <w:tcW w:w="1428" w:type="dxa"/>
          </w:tcPr>
          <w:p w14:paraId="3409A44A" w14:textId="240430D9" w:rsidR="000A7D01" w:rsidRPr="00E86626" w:rsidRDefault="000A7D01" w:rsidP="00E31935">
            <w:pPr>
              <w:rPr>
                <w:rFonts w:ascii="Arial" w:hAnsi="Arial" w:cs="Arial"/>
                <w:b/>
                <w:sz w:val="22"/>
                <w:szCs w:val="22"/>
              </w:rPr>
            </w:pPr>
            <w:r w:rsidRPr="00E86626">
              <w:rPr>
                <w:rFonts w:ascii="Arial" w:hAnsi="Arial" w:cs="Arial"/>
                <w:b/>
                <w:sz w:val="22"/>
                <w:szCs w:val="22"/>
              </w:rPr>
              <w:t>Type</w:t>
            </w:r>
          </w:p>
        </w:tc>
        <w:tc>
          <w:tcPr>
            <w:tcW w:w="980" w:type="dxa"/>
          </w:tcPr>
          <w:p w14:paraId="5854E0B1" w14:textId="15D8A172" w:rsidR="000A7D01" w:rsidRPr="00E86626" w:rsidRDefault="000A7D01" w:rsidP="00E31935">
            <w:pPr>
              <w:rPr>
                <w:rFonts w:ascii="Arial" w:hAnsi="Arial" w:cs="Arial"/>
                <w:b/>
                <w:sz w:val="22"/>
                <w:szCs w:val="22"/>
              </w:rPr>
            </w:pPr>
            <w:r w:rsidRPr="00E86626">
              <w:rPr>
                <w:rFonts w:ascii="Arial" w:hAnsi="Arial" w:cs="Arial"/>
                <w:b/>
                <w:sz w:val="22"/>
                <w:szCs w:val="22"/>
              </w:rPr>
              <w:t>Code</w:t>
            </w:r>
          </w:p>
        </w:tc>
        <w:tc>
          <w:tcPr>
            <w:tcW w:w="2056" w:type="dxa"/>
          </w:tcPr>
          <w:p w14:paraId="70F06A6B" w14:textId="314C5490" w:rsidR="000A7D01" w:rsidRPr="00E86626" w:rsidRDefault="000A7D01" w:rsidP="000A7D01">
            <w:pPr>
              <w:ind w:right="-49"/>
              <w:rPr>
                <w:rFonts w:ascii="Arial" w:hAnsi="Arial" w:cs="Arial"/>
                <w:b/>
                <w:sz w:val="22"/>
                <w:szCs w:val="22"/>
              </w:rPr>
            </w:pPr>
            <w:r w:rsidRPr="00E86626">
              <w:rPr>
                <w:rFonts w:ascii="Arial" w:hAnsi="Arial" w:cs="Arial"/>
                <w:b/>
                <w:sz w:val="22"/>
                <w:szCs w:val="22"/>
              </w:rPr>
              <w:t>Type</w:t>
            </w:r>
          </w:p>
        </w:tc>
        <w:tc>
          <w:tcPr>
            <w:tcW w:w="1482" w:type="dxa"/>
          </w:tcPr>
          <w:p w14:paraId="522F8C45" w14:textId="5A0E7C4C" w:rsidR="000A7D01" w:rsidRPr="00E86626" w:rsidRDefault="000A7D01" w:rsidP="00E31935">
            <w:pPr>
              <w:rPr>
                <w:rFonts w:ascii="Arial" w:hAnsi="Arial" w:cs="Arial"/>
                <w:b/>
                <w:sz w:val="22"/>
                <w:szCs w:val="22"/>
              </w:rPr>
            </w:pPr>
            <w:r w:rsidRPr="00E86626">
              <w:rPr>
                <w:rFonts w:ascii="Arial" w:hAnsi="Arial" w:cs="Arial"/>
                <w:b/>
                <w:sz w:val="22"/>
                <w:szCs w:val="22"/>
              </w:rPr>
              <w:t>Allowable Range</w:t>
            </w:r>
          </w:p>
        </w:tc>
        <w:tc>
          <w:tcPr>
            <w:tcW w:w="2151" w:type="dxa"/>
          </w:tcPr>
          <w:p w14:paraId="05252795" w14:textId="2437B71F" w:rsidR="000A7D01" w:rsidRPr="00E86626" w:rsidRDefault="000A7D01" w:rsidP="00E31935">
            <w:pPr>
              <w:rPr>
                <w:rFonts w:ascii="Arial" w:hAnsi="Arial" w:cs="Arial"/>
                <w:b/>
                <w:sz w:val="22"/>
                <w:szCs w:val="22"/>
              </w:rPr>
            </w:pPr>
            <w:r w:rsidRPr="00E86626">
              <w:rPr>
                <w:rFonts w:ascii="Arial" w:hAnsi="Arial" w:cs="Arial"/>
                <w:b/>
                <w:sz w:val="22"/>
                <w:szCs w:val="22"/>
              </w:rPr>
              <w:t>Additional Information Required</w:t>
            </w:r>
          </w:p>
        </w:tc>
        <w:tc>
          <w:tcPr>
            <w:tcW w:w="2461" w:type="dxa"/>
          </w:tcPr>
          <w:p w14:paraId="7D6C43E9" w14:textId="179FE7E0" w:rsidR="000A7D01" w:rsidRPr="00E86626" w:rsidRDefault="000A7D01" w:rsidP="0077376B">
            <w:pPr>
              <w:rPr>
                <w:rFonts w:ascii="Arial" w:hAnsi="Arial" w:cs="Arial"/>
                <w:b/>
                <w:sz w:val="22"/>
                <w:szCs w:val="22"/>
              </w:rPr>
            </w:pPr>
            <w:r w:rsidRPr="00E86626">
              <w:rPr>
                <w:rFonts w:ascii="Arial" w:hAnsi="Arial" w:cs="Arial"/>
                <w:b/>
                <w:sz w:val="22"/>
                <w:szCs w:val="22"/>
              </w:rPr>
              <w:t xml:space="preserve">Supporting Document For Verification </w:t>
            </w:r>
            <w:r w:rsidR="0077376B" w:rsidRPr="00E86626">
              <w:rPr>
                <w:rFonts w:ascii="Arial" w:hAnsi="Arial" w:cs="Arial"/>
                <w:b/>
                <w:sz w:val="22"/>
                <w:szCs w:val="22"/>
              </w:rPr>
              <w:t>Of</w:t>
            </w:r>
            <w:r w:rsidRPr="00E86626">
              <w:rPr>
                <w:rFonts w:ascii="Arial" w:hAnsi="Arial" w:cs="Arial"/>
                <w:b/>
                <w:sz w:val="22"/>
                <w:szCs w:val="22"/>
              </w:rPr>
              <w:t xml:space="preserve"> Projects</w:t>
            </w:r>
          </w:p>
        </w:tc>
      </w:tr>
      <w:tr w:rsidR="00517D26" w:rsidRPr="00E86626" w14:paraId="2B797544" w14:textId="77777777" w:rsidTr="00BE17E4">
        <w:trPr>
          <w:trHeight w:val="548"/>
        </w:trPr>
        <w:tc>
          <w:tcPr>
            <w:tcW w:w="1428" w:type="dxa"/>
            <w:vMerge w:val="restart"/>
          </w:tcPr>
          <w:p w14:paraId="29C4F6DB" w14:textId="77777777" w:rsidR="00517D26" w:rsidRPr="00E86626" w:rsidRDefault="00517D26" w:rsidP="00A60BDE">
            <w:pPr>
              <w:jc w:val="both"/>
              <w:rPr>
                <w:rFonts w:ascii="Arial" w:hAnsi="Arial" w:cs="Arial"/>
                <w:sz w:val="22"/>
                <w:szCs w:val="22"/>
              </w:rPr>
            </w:pPr>
          </w:p>
          <w:p w14:paraId="7B534463" w14:textId="296E8B29" w:rsidR="00517D26" w:rsidRPr="00E86626" w:rsidRDefault="00517D26" w:rsidP="00A60BDE">
            <w:pPr>
              <w:jc w:val="both"/>
              <w:rPr>
                <w:rFonts w:ascii="Arial" w:hAnsi="Arial" w:cs="Arial"/>
                <w:sz w:val="22"/>
                <w:szCs w:val="22"/>
              </w:rPr>
            </w:pPr>
            <w:r w:rsidRPr="00E86626">
              <w:rPr>
                <w:rFonts w:ascii="Arial" w:hAnsi="Arial" w:cs="Arial"/>
                <w:sz w:val="22"/>
                <w:szCs w:val="22"/>
              </w:rPr>
              <w:t>Salaries and Wages</w:t>
            </w:r>
          </w:p>
        </w:tc>
        <w:tc>
          <w:tcPr>
            <w:tcW w:w="980" w:type="dxa"/>
          </w:tcPr>
          <w:p w14:paraId="53DB93E1" w14:textId="77777777" w:rsidR="00517D26" w:rsidRPr="00E86626" w:rsidRDefault="00517D26" w:rsidP="000A7D01">
            <w:pPr>
              <w:jc w:val="both"/>
              <w:rPr>
                <w:rFonts w:ascii="Arial" w:hAnsi="Arial" w:cs="Arial"/>
                <w:sz w:val="22"/>
                <w:szCs w:val="22"/>
              </w:rPr>
            </w:pPr>
          </w:p>
          <w:p w14:paraId="775017F8" w14:textId="3116E42F" w:rsidR="00517D26" w:rsidRPr="00E86626" w:rsidRDefault="00517D26" w:rsidP="000A7D01">
            <w:pPr>
              <w:jc w:val="both"/>
              <w:rPr>
                <w:rFonts w:ascii="Arial" w:hAnsi="Arial" w:cs="Arial"/>
                <w:sz w:val="22"/>
                <w:szCs w:val="22"/>
              </w:rPr>
            </w:pPr>
            <w:r w:rsidRPr="00E86626">
              <w:rPr>
                <w:rFonts w:ascii="Arial" w:hAnsi="Arial" w:cs="Arial"/>
                <w:sz w:val="22"/>
                <w:szCs w:val="22"/>
              </w:rPr>
              <w:t>M-001</w:t>
            </w:r>
          </w:p>
        </w:tc>
        <w:tc>
          <w:tcPr>
            <w:tcW w:w="2056" w:type="dxa"/>
          </w:tcPr>
          <w:p w14:paraId="65539DDA" w14:textId="77777777" w:rsidR="00517D26" w:rsidRPr="00E86626" w:rsidRDefault="00517D26" w:rsidP="00517D26">
            <w:pPr>
              <w:pStyle w:val="ListParagraph"/>
              <w:ind w:left="360"/>
              <w:jc w:val="both"/>
              <w:rPr>
                <w:rFonts w:ascii="Arial" w:hAnsi="Arial" w:cs="Arial"/>
                <w:sz w:val="22"/>
                <w:szCs w:val="22"/>
              </w:rPr>
            </w:pPr>
          </w:p>
          <w:p w14:paraId="44738F56" w14:textId="4B3CD1F9" w:rsidR="00517D26" w:rsidRPr="00E86626" w:rsidRDefault="00517D26" w:rsidP="00E31935">
            <w:pPr>
              <w:pStyle w:val="ListParagraph"/>
              <w:numPr>
                <w:ilvl w:val="0"/>
                <w:numId w:val="8"/>
              </w:numPr>
              <w:jc w:val="both"/>
              <w:rPr>
                <w:rFonts w:ascii="Arial" w:hAnsi="Arial" w:cs="Arial"/>
                <w:sz w:val="22"/>
                <w:szCs w:val="22"/>
              </w:rPr>
            </w:pPr>
            <w:r w:rsidRPr="00E86626">
              <w:rPr>
                <w:rFonts w:ascii="Arial" w:hAnsi="Arial" w:cs="Arial"/>
                <w:sz w:val="22"/>
                <w:szCs w:val="22"/>
              </w:rPr>
              <w:t>Researcher</w:t>
            </w:r>
          </w:p>
        </w:tc>
        <w:tc>
          <w:tcPr>
            <w:tcW w:w="1482" w:type="dxa"/>
          </w:tcPr>
          <w:p w14:paraId="790C3B80" w14:textId="77777777" w:rsidR="00517D26" w:rsidRPr="00E86626" w:rsidRDefault="00517D26" w:rsidP="00A60BDE">
            <w:pPr>
              <w:jc w:val="both"/>
              <w:rPr>
                <w:rFonts w:ascii="Arial" w:hAnsi="Arial" w:cs="Arial"/>
                <w:sz w:val="22"/>
                <w:szCs w:val="22"/>
              </w:rPr>
            </w:pPr>
          </w:p>
          <w:p w14:paraId="204EBC5F" w14:textId="65E4CB82" w:rsidR="00517D26" w:rsidRPr="00E86626" w:rsidRDefault="00517D26" w:rsidP="00A60BDE">
            <w:pPr>
              <w:jc w:val="both"/>
              <w:rPr>
                <w:rFonts w:ascii="Arial" w:hAnsi="Arial" w:cs="Arial"/>
                <w:sz w:val="22"/>
                <w:szCs w:val="22"/>
              </w:rPr>
            </w:pPr>
            <w:r w:rsidRPr="00E86626">
              <w:rPr>
                <w:rFonts w:ascii="Arial" w:hAnsi="Arial" w:cs="Arial"/>
                <w:sz w:val="22"/>
                <w:szCs w:val="22"/>
              </w:rPr>
              <w:t>$3,000 - $5,000 per month</w:t>
            </w:r>
          </w:p>
        </w:tc>
        <w:tc>
          <w:tcPr>
            <w:tcW w:w="2151" w:type="dxa"/>
            <w:vMerge w:val="restart"/>
          </w:tcPr>
          <w:p w14:paraId="41CC9310" w14:textId="77777777" w:rsidR="00517D26" w:rsidRPr="00E86626" w:rsidRDefault="00517D26" w:rsidP="000A7D01">
            <w:pPr>
              <w:pStyle w:val="ListParagraph"/>
              <w:spacing w:after="160" w:line="259" w:lineRule="auto"/>
              <w:ind w:left="475"/>
              <w:jc w:val="both"/>
              <w:rPr>
                <w:rFonts w:ascii="Arial" w:hAnsi="Arial" w:cs="Arial"/>
              </w:rPr>
            </w:pPr>
          </w:p>
          <w:p w14:paraId="32F8C5A5" w14:textId="5E8618F0" w:rsidR="00517D26" w:rsidRPr="00E86626" w:rsidRDefault="00517D26" w:rsidP="00D01510">
            <w:pPr>
              <w:numPr>
                <w:ilvl w:val="1"/>
                <w:numId w:val="13"/>
              </w:numPr>
              <w:ind w:left="377"/>
              <w:jc w:val="both"/>
              <w:rPr>
                <w:rFonts w:ascii="Arial" w:hAnsi="Arial" w:cs="Arial"/>
              </w:rPr>
            </w:pPr>
            <w:r w:rsidRPr="00E86626">
              <w:rPr>
                <w:rFonts w:ascii="Arial" w:hAnsi="Arial" w:cs="Arial"/>
              </w:rPr>
              <w:t>Job Description and terms of reference</w:t>
            </w:r>
          </w:p>
          <w:p w14:paraId="1D6F75DD" w14:textId="58096917" w:rsidR="00517D26" w:rsidRPr="00E86626" w:rsidRDefault="00517D26" w:rsidP="00D01510">
            <w:pPr>
              <w:numPr>
                <w:ilvl w:val="1"/>
                <w:numId w:val="13"/>
              </w:numPr>
              <w:ind w:left="377"/>
              <w:jc w:val="both"/>
              <w:rPr>
                <w:rFonts w:ascii="Arial" w:hAnsi="Arial" w:cs="Arial"/>
              </w:rPr>
            </w:pPr>
            <w:r w:rsidRPr="00E86626">
              <w:rPr>
                <w:rFonts w:ascii="Arial" w:hAnsi="Arial" w:cs="Arial"/>
              </w:rPr>
              <w:t>Expected qualifications</w:t>
            </w:r>
          </w:p>
          <w:p w14:paraId="3677F20B" w14:textId="77777777" w:rsidR="00517D26" w:rsidRPr="00E86626" w:rsidRDefault="00517D26" w:rsidP="00D01510">
            <w:pPr>
              <w:numPr>
                <w:ilvl w:val="1"/>
                <w:numId w:val="13"/>
              </w:numPr>
              <w:ind w:left="377"/>
              <w:jc w:val="both"/>
              <w:rPr>
                <w:rFonts w:ascii="Arial" w:hAnsi="Arial" w:cs="Arial"/>
              </w:rPr>
            </w:pPr>
            <w:r w:rsidRPr="00E86626">
              <w:rPr>
                <w:rFonts w:ascii="Arial" w:hAnsi="Arial" w:cs="Arial"/>
              </w:rPr>
              <w:t>Quantity</w:t>
            </w:r>
          </w:p>
          <w:p w14:paraId="1563D817" w14:textId="77777777" w:rsidR="00517D26" w:rsidRPr="00E86626" w:rsidRDefault="00517D26" w:rsidP="00D01510">
            <w:pPr>
              <w:numPr>
                <w:ilvl w:val="1"/>
                <w:numId w:val="13"/>
              </w:numPr>
              <w:ind w:left="377"/>
              <w:jc w:val="both"/>
              <w:rPr>
                <w:rFonts w:ascii="Arial" w:hAnsi="Arial" w:cs="Arial"/>
              </w:rPr>
            </w:pPr>
            <w:r w:rsidRPr="00E86626">
              <w:rPr>
                <w:rFonts w:ascii="Arial" w:hAnsi="Arial" w:cs="Arial"/>
              </w:rPr>
              <w:t>Expected duration of service</w:t>
            </w:r>
          </w:p>
          <w:p w14:paraId="35E6E06C" w14:textId="77777777" w:rsidR="00517D26" w:rsidRPr="00E86626" w:rsidRDefault="00517D26" w:rsidP="00D01510">
            <w:pPr>
              <w:numPr>
                <w:ilvl w:val="1"/>
                <w:numId w:val="13"/>
              </w:numPr>
              <w:ind w:left="377"/>
              <w:jc w:val="both"/>
              <w:rPr>
                <w:rFonts w:ascii="Arial" w:hAnsi="Arial" w:cs="Arial"/>
              </w:rPr>
            </w:pPr>
            <w:r w:rsidRPr="00E86626">
              <w:rPr>
                <w:rFonts w:ascii="Arial" w:hAnsi="Arial" w:cs="Arial"/>
              </w:rPr>
              <w:t>Salary scale (e.g. $X per month, $X per working day)</w:t>
            </w:r>
          </w:p>
          <w:p w14:paraId="079D5218" w14:textId="753C725D" w:rsidR="00517D26" w:rsidRPr="00E86626" w:rsidRDefault="00517D26" w:rsidP="00D01510">
            <w:pPr>
              <w:numPr>
                <w:ilvl w:val="1"/>
                <w:numId w:val="13"/>
              </w:numPr>
              <w:ind w:left="377"/>
              <w:jc w:val="both"/>
              <w:rPr>
                <w:rFonts w:ascii="Arial" w:hAnsi="Arial" w:cs="Arial"/>
                <w:sz w:val="22"/>
                <w:szCs w:val="22"/>
              </w:rPr>
            </w:pPr>
            <w:r w:rsidRPr="00E86626">
              <w:rPr>
                <w:rFonts w:ascii="Arial" w:hAnsi="Arial" w:cs="Arial"/>
              </w:rPr>
              <w:t>Justification for seeking this cost in connection to achieving project deliverables</w:t>
            </w:r>
          </w:p>
        </w:tc>
        <w:tc>
          <w:tcPr>
            <w:tcW w:w="2461" w:type="dxa"/>
            <w:vMerge w:val="restart"/>
          </w:tcPr>
          <w:p w14:paraId="736AD189" w14:textId="77777777" w:rsidR="00517D26" w:rsidRPr="00E86626" w:rsidRDefault="00517D26" w:rsidP="000A7D01">
            <w:pPr>
              <w:jc w:val="both"/>
              <w:rPr>
                <w:rFonts w:ascii="Arial" w:hAnsi="Arial" w:cs="Arial"/>
                <w:sz w:val="22"/>
                <w:szCs w:val="22"/>
              </w:rPr>
            </w:pPr>
          </w:p>
          <w:p w14:paraId="63F56071" w14:textId="77777777" w:rsidR="00517D26" w:rsidRPr="00E86626" w:rsidRDefault="00517D26" w:rsidP="000A7D01">
            <w:pPr>
              <w:jc w:val="both"/>
              <w:rPr>
                <w:rFonts w:ascii="Arial" w:hAnsi="Arial" w:cs="Arial"/>
              </w:rPr>
            </w:pPr>
            <w:r w:rsidRPr="00E86626">
              <w:rPr>
                <w:rFonts w:ascii="Arial" w:hAnsi="Arial" w:cs="Arial"/>
                <w:sz w:val="22"/>
                <w:szCs w:val="22"/>
              </w:rPr>
              <w:sym w:font="Webdings" w:char="F063"/>
            </w:r>
            <w:r w:rsidRPr="00E86626">
              <w:rPr>
                <w:rFonts w:ascii="Arial" w:hAnsi="Arial" w:cs="Arial"/>
                <w:sz w:val="22"/>
                <w:szCs w:val="22"/>
              </w:rPr>
              <w:t xml:space="preserve"> </w:t>
            </w:r>
            <w:r w:rsidRPr="00E86626">
              <w:rPr>
                <w:rFonts w:ascii="Arial" w:hAnsi="Arial" w:cs="Arial"/>
                <w:b/>
              </w:rPr>
              <w:t>Certified true copies of Letter of Employment</w:t>
            </w:r>
            <w:r w:rsidRPr="00E86626">
              <w:rPr>
                <w:rFonts w:ascii="Arial" w:hAnsi="Arial" w:cs="Arial"/>
              </w:rPr>
              <w:t xml:space="preserve"> stating:</w:t>
            </w:r>
          </w:p>
          <w:p w14:paraId="5781A9A3" w14:textId="70954CB5" w:rsidR="00517D26" w:rsidRPr="00E86626" w:rsidRDefault="00517D26" w:rsidP="000A7D01">
            <w:pPr>
              <w:numPr>
                <w:ilvl w:val="1"/>
                <w:numId w:val="13"/>
              </w:numPr>
              <w:ind w:left="294"/>
              <w:jc w:val="both"/>
              <w:rPr>
                <w:rFonts w:ascii="Arial" w:hAnsi="Arial" w:cs="Arial"/>
              </w:rPr>
            </w:pPr>
            <w:r w:rsidRPr="00E86626">
              <w:rPr>
                <w:rFonts w:ascii="Arial" w:hAnsi="Arial" w:cs="Arial"/>
              </w:rPr>
              <w:t>the employee’s name</w:t>
            </w:r>
          </w:p>
          <w:p w14:paraId="2455C335" w14:textId="77777777" w:rsidR="00517D26" w:rsidRPr="00E86626" w:rsidRDefault="00517D26" w:rsidP="000A7D01">
            <w:pPr>
              <w:numPr>
                <w:ilvl w:val="1"/>
                <w:numId w:val="13"/>
              </w:numPr>
              <w:ind w:left="294"/>
              <w:jc w:val="both"/>
              <w:rPr>
                <w:rFonts w:ascii="Arial" w:hAnsi="Arial" w:cs="Arial"/>
              </w:rPr>
            </w:pPr>
            <w:r w:rsidRPr="00E86626">
              <w:rPr>
                <w:rFonts w:ascii="Arial" w:hAnsi="Arial" w:cs="Arial"/>
              </w:rPr>
              <w:t>qualifications</w:t>
            </w:r>
          </w:p>
          <w:p w14:paraId="092E9ECD" w14:textId="77777777" w:rsidR="00517D26" w:rsidRPr="00E86626" w:rsidRDefault="00517D26" w:rsidP="000A7D01">
            <w:pPr>
              <w:numPr>
                <w:ilvl w:val="1"/>
                <w:numId w:val="13"/>
              </w:numPr>
              <w:ind w:left="294"/>
              <w:jc w:val="both"/>
              <w:rPr>
                <w:rFonts w:ascii="Arial" w:hAnsi="Arial" w:cs="Arial"/>
              </w:rPr>
            </w:pPr>
            <w:r w:rsidRPr="00E86626">
              <w:rPr>
                <w:rFonts w:ascii="Arial" w:hAnsi="Arial" w:cs="Arial"/>
              </w:rPr>
              <w:t>the salary (daily rate)</w:t>
            </w:r>
          </w:p>
          <w:p w14:paraId="5C8ECA14" w14:textId="77777777" w:rsidR="00517D26" w:rsidRPr="00E86626" w:rsidRDefault="00517D26" w:rsidP="000A7D01">
            <w:pPr>
              <w:numPr>
                <w:ilvl w:val="1"/>
                <w:numId w:val="13"/>
              </w:numPr>
              <w:ind w:left="294"/>
              <w:jc w:val="both"/>
              <w:rPr>
                <w:rFonts w:ascii="Arial" w:hAnsi="Arial" w:cs="Arial"/>
              </w:rPr>
            </w:pPr>
            <w:r w:rsidRPr="00E86626">
              <w:rPr>
                <w:rFonts w:ascii="Arial" w:hAnsi="Arial" w:cs="Arial"/>
              </w:rPr>
              <w:t>their term of contracts</w:t>
            </w:r>
          </w:p>
          <w:p w14:paraId="6CEB5687" w14:textId="77777777" w:rsidR="00517D26" w:rsidRPr="00E86626" w:rsidRDefault="00517D26" w:rsidP="000A7D01">
            <w:pPr>
              <w:numPr>
                <w:ilvl w:val="1"/>
                <w:numId w:val="13"/>
              </w:numPr>
              <w:ind w:left="294"/>
              <w:jc w:val="both"/>
              <w:rPr>
                <w:rFonts w:ascii="Arial" w:hAnsi="Arial" w:cs="Arial"/>
              </w:rPr>
            </w:pPr>
            <w:r w:rsidRPr="00E86626">
              <w:rPr>
                <w:rFonts w:ascii="Arial" w:hAnsi="Arial" w:cs="Arial"/>
              </w:rPr>
              <w:t>term of employment</w:t>
            </w:r>
          </w:p>
          <w:p w14:paraId="1B635D26" w14:textId="77777777" w:rsidR="00517D26" w:rsidRPr="00E86626" w:rsidRDefault="00517D26" w:rsidP="000A7D01">
            <w:pPr>
              <w:jc w:val="both"/>
              <w:rPr>
                <w:rFonts w:ascii="Arial" w:hAnsi="Arial" w:cs="Arial"/>
              </w:rPr>
            </w:pPr>
          </w:p>
          <w:p w14:paraId="4DF9480E" w14:textId="77777777" w:rsidR="00517D26" w:rsidRPr="00E86626" w:rsidRDefault="00517D26" w:rsidP="000A7D01">
            <w:pPr>
              <w:jc w:val="both"/>
              <w:rPr>
                <w:rFonts w:ascii="Arial" w:hAnsi="Arial" w:cs="Arial"/>
              </w:rPr>
            </w:pPr>
          </w:p>
          <w:p w14:paraId="6F4E2556" w14:textId="77777777" w:rsidR="00517D26" w:rsidRPr="00E86626" w:rsidRDefault="00517D26" w:rsidP="000A7D01">
            <w:pPr>
              <w:jc w:val="both"/>
              <w:rPr>
                <w:rFonts w:ascii="Arial" w:hAnsi="Arial" w:cs="Arial"/>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rPr>
              <w:t xml:space="preserve">Certified true copies of Attendance Sheet </w:t>
            </w:r>
            <w:r w:rsidRPr="00E86626">
              <w:rPr>
                <w:rFonts w:ascii="Arial" w:hAnsi="Arial" w:cs="Arial"/>
              </w:rPr>
              <w:t>stating:</w:t>
            </w:r>
          </w:p>
          <w:p w14:paraId="23FB55CC" w14:textId="77777777" w:rsidR="00517D26" w:rsidRPr="00E86626" w:rsidRDefault="00517D26" w:rsidP="000A7D01">
            <w:pPr>
              <w:numPr>
                <w:ilvl w:val="1"/>
                <w:numId w:val="13"/>
              </w:numPr>
              <w:ind w:left="294"/>
              <w:jc w:val="both"/>
              <w:rPr>
                <w:rFonts w:ascii="Arial" w:hAnsi="Arial" w:cs="Arial"/>
              </w:rPr>
            </w:pPr>
            <w:r w:rsidRPr="00E86626">
              <w:rPr>
                <w:rFonts w:ascii="Arial" w:hAnsi="Arial" w:cs="Arial"/>
              </w:rPr>
              <w:t>name of the researcher</w:t>
            </w:r>
          </w:p>
          <w:p w14:paraId="7C1728D4" w14:textId="1AAEDFCE" w:rsidR="00517D26" w:rsidRPr="00E86626" w:rsidRDefault="00517D26" w:rsidP="000A7D01">
            <w:pPr>
              <w:numPr>
                <w:ilvl w:val="1"/>
                <w:numId w:val="13"/>
              </w:numPr>
              <w:ind w:left="294"/>
              <w:jc w:val="both"/>
              <w:rPr>
                <w:rFonts w:ascii="Arial" w:hAnsi="Arial" w:cs="Arial"/>
              </w:rPr>
            </w:pPr>
            <w:r w:rsidRPr="00E86626">
              <w:rPr>
                <w:rFonts w:ascii="Arial" w:hAnsi="Arial" w:cs="Arial"/>
              </w:rPr>
              <w:t xml:space="preserve">salary per month / day </w:t>
            </w:r>
          </w:p>
          <w:p w14:paraId="1F865649" w14:textId="77777777" w:rsidR="00517D26" w:rsidRPr="00E86626" w:rsidRDefault="00517D26" w:rsidP="000A7D01">
            <w:pPr>
              <w:numPr>
                <w:ilvl w:val="1"/>
                <w:numId w:val="13"/>
              </w:numPr>
              <w:ind w:left="294"/>
              <w:jc w:val="both"/>
              <w:rPr>
                <w:rFonts w:ascii="Arial" w:hAnsi="Arial" w:cs="Arial"/>
              </w:rPr>
            </w:pPr>
            <w:r w:rsidRPr="00E86626">
              <w:rPr>
                <w:rFonts w:ascii="Arial" w:hAnsi="Arial" w:cs="Arial"/>
              </w:rPr>
              <w:t>working days and attendance for period claimed</w:t>
            </w:r>
          </w:p>
          <w:p w14:paraId="7FA8FF5D" w14:textId="77777777" w:rsidR="00517D26" w:rsidRPr="00E86626" w:rsidRDefault="00517D26" w:rsidP="000A7D01">
            <w:pPr>
              <w:jc w:val="both"/>
              <w:rPr>
                <w:rFonts w:ascii="Arial" w:hAnsi="Arial" w:cs="Arial"/>
              </w:rPr>
            </w:pPr>
          </w:p>
          <w:p w14:paraId="1159929E" w14:textId="77777777" w:rsidR="00517D26" w:rsidRPr="00E86626" w:rsidRDefault="00517D26" w:rsidP="000A7D01">
            <w:pPr>
              <w:jc w:val="both"/>
              <w:rPr>
                <w:rFonts w:ascii="Arial" w:hAnsi="Arial" w:cs="Arial"/>
              </w:rPr>
            </w:pPr>
          </w:p>
          <w:p w14:paraId="345A6661" w14:textId="77777777" w:rsidR="00517D26" w:rsidRPr="00E86626" w:rsidRDefault="00517D26" w:rsidP="000A7D01">
            <w:pPr>
              <w:jc w:val="both"/>
              <w:rPr>
                <w:rFonts w:ascii="Arial" w:hAnsi="Arial" w:cs="Arial"/>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rPr>
              <w:t>Certified true copies of Pay cheque</w:t>
            </w:r>
            <w:r w:rsidRPr="00E86626">
              <w:rPr>
                <w:rFonts w:ascii="Arial" w:hAnsi="Arial" w:cs="Arial"/>
              </w:rPr>
              <w:t xml:space="preserve"> for period claimed</w:t>
            </w:r>
          </w:p>
          <w:p w14:paraId="0B166CCF" w14:textId="77777777" w:rsidR="00517D26" w:rsidRPr="00E86626" w:rsidRDefault="00517D26" w:rsidP="000A7D01">
            <w:pPr>
              <w:jc w:val="both"/>
              <w:rPr>
                <w:rFonts w:ascii="Arial" w:hAnsi="Arial" w:cs="Arial"/>
              </w:rPr>
            </w:pPr>
          </w:p>
          <w:p w14:paraId="7659054E" w14:textId="77777777" w:rsidR="00517D26" w:rsidRPr="00E86626" w:rsidRDefault="00517D26" w:rsidP="000A7D01">
            <w:pPr>
              <w:jc w:val="both"/>
              <w:rPr>
                <w:rFonts w:ascii="Arial" w:hAnsi="Arial" w:cs="Arial"/>
                <w:b/>
                <w:sz w:val="22"/>
                <w:szCs w:val="22"/>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rPr>
              <w:t>Certified true copies of bank account details</w:t>
            </w:r>
          </w:p>
          <w:p w14:paraId="3963246E" w14:textId="77777777" w:rsidR="00517D26" w:rsidRPr="00E86626" w:rsidRDefault="00517D26" w:rsidP="00A60BDE">
            <w:pPr>
              <w:jc w:val="both"/>
              <w:rPr>
                <w:rFonts w:ascii="Arial" w:hAnsi="Arial" w:cs="Arial"/>
                <w:sz w:val="22"/>
                <w:szCs w:val="22"/>
              </w:rPr>
            </w:pPr>
          </w:p>
        </w:tc>
      </w:tr>
      <w:tr w:rsidR="00517D26" w:rsidRPr="00E86626" w14:paraId="27AD632C" w14:textId="77777777" w:rsidTr="00BE17E4">
        <w:tc>
          <w:tcPr>
            <w:tcW w:w="1428" w:type="dxa"/>
            <w:vMerge/>
          </w:tcPr>
          <w:p w14:paraId="54620614" w14:textId="328D6185" w:rsidR="00517D26" w:rsidRPr="00E86626" w:rsidRDefault="00517D26" w:rsidP="00A60BDE">
            <w:pPr>
              <w:jc w:val="both"/>
              <w:rPr>
                <w:rFonts w:ascii="Arial" w:hAnsi="Arial" w:cs="Arial"/>
                <w:sz w:val="22"/>
                <w:szCs w:val="22"/>
              </w:rPr>
            </w:pPr>
          </w:p>
        </w:tc>
        <w:tc>
          <w:tcPr>
            <w:tcW w:w="980" w:type="dxa"/>
          </w:tcPr>
          <w:p w14:paraId="6317ACA3" w14:textId="1C47AD49" w:rsidR="00517D26" w:rsidRPr="00E86626" w:rsidRDefault="00517D26" w:rsidP="000A7D01">
            <w:pPr>
              <w:jc w:val="both"/>
              <w:rPr>
                <w:rFonts w:ascii="Arial" w:hAnsi="Arial" w:cs="Arial"/>
                <w:sz w:val="22"/>
                <w:szCs w:val="22"/>
              </w:rPr>
            </w:pPr>
            <w:r w:rsidRPr="00E86626">
              <w:rPr>
                <w:rFonts w:ascii="Arial" w:hAnsi="Arial" w:cs="Arial"/>
                <w:sz w:val="22"/>
                <w:szCs w:val="22"/>
              </w:rPr>
              <w:t>M-002</w:t>
            </w:r>
          </w:p>
        </w:tc>
        <w:tc>
          <w:tcPr>
            <w:tcW w:w="2056" w:type="dxa"/>
          </w:tcPr>
          <w:p w14:paraId="4F901604" w14:textId="56B46F1E" w:rsidR="00517D26" w:rsidRPr="00E86626" w:rsidRDefault="00517D26" w:rsidP="00E31935">
            <w:pPr>
              <w:pStyle w:val="ListParagraph"/>
              <w:numPr>
                <w:ilvl w:val="0"/>
                <w:numId w:val="8"/>
              </w:numPr>
              <w:jc w:val="both"/>
              <w:rPr>
                <w:rFonts w:ascii="Arial" w:hAnsi="Arial" w:cs="Arial"/>
                <w:sz w:val="22"/>
                <w:szCs w:val="22"/>
              </w:rPr>
            </w:pPr>
            <w:r w:rsidRPr="00E86626">
              <w:rPr>
                <w:rFonts w:ascii="Arial" w:hAnsi="Arial" w:cs="Arial"/>
                <w:sz w:val="22"/>
                <w:szCs w:val="22"/>
              </w:rPr>
              <w:t>Research Assistant with Degree qualifications and above</w:t>
            </w:r>
          </w:p>
        </w:tc>
        <w:tc>
          <w:tcPr>
            <w:tcW w:w="1482" w:type="dxa"/>
          </w:tcPr>
          <w:p w14:paraId="65A96EBE" w14:textId="4B041C7A" w:rsidR="00517D26" w:rsidRPr="00E86626" w:rsidRDefault="00517D26" w:rsidP="00A60BDE">
            <w:pPr>
              <w:jc w:val="both"/>
              <w:rPr>
                <w:rFonts w:ascii="Arial" w:hAnsi="Arial" w:cs="Arial"/>
                <w:sz w:val="22"/>
                <w:szCs w:val="22"/>
              </w:rPr>
            </w:pPr>
            <w:r w:rsidRPr="00E86626">
              <w:rPr>
                <w:rFonts w:ascii="Arial" w:hAnsi="Arial" w:cs="Arial"/>
                <w:sz w:val="22"/>
                <w:szCs w:val="22"/>
              </w:rPr>
              <w:t>$80 - $130 per working day</w:t>
            </w:r>
          </w:p>
        </w:tc>
        <w:tc>
          <w:tcPr>
            <w:tcW w:w="2151" w:type="dxa"/>
            <w:vMerge/>
          </w:tcPr>
          <w:p w14:paraId="300A6051" w14:textId="77777777" w:rsidR="00517D26" w:rsidRPr="00E86626" w:rsidRDefault="00517D26" w:rsidP="00A60BDE">
            <w:pPr>
              <w:jc w:val="both"/>
              <w:rPr>
                <w:rFonts w:ascii="Arial" w:hAnsi="Arial" w:cs="Arial"/>
                <w:sz w:val="22"/>
                <w:szCs w:val="22"/>
              </w:rPr>
            </w:pPr>
          </w:p>
        </w:tc>
        <w:tc>
          <w:tcPr>
            <w:tcW w:w="2461" w:type="dxa"/>
            <w:vMerge/>
          </w:tcPr>
          <w:p w14:paraId="191DCF7B" w14:textId="77777777" w:rsidR="00517D26" w:rsidRPr="00E86626" w:rsidRDefault="00517D26" w:rsidP="00A60BDE">
            <w:pPr>
              <w:jc w:val="both"/>
              <w:rPr>
                <w:rFonts w:ascii="Arial" w:hAnsi="Arial" w:cs="Arial"/>
                <w:sz w:val="22"/>
                <w:szCs w:val="22"/>
              </w:rPr>
            </w:pPr>
          </w:p>
        </w:tc>
      </w:tr>
      <w:tr w:rsidR="00517D26" w:rsidRPr="00E86626" w14:paraId="02DB9CF7" w14:textId="77777777" w:rsidTr="00BE17E4">
        <w:tc>
          <w:tcPr>
            <w:tcW w:w="1428" w:type="dxa"/>
            <w:vMerge/>
          </w:tcPr>
          <w:p w14:paraId="4AEE8659" w14:textId="77777777" w:rsidR="00517D26" w:rsidRPr="00E86626" w:rsidRDefault="00517D26" w:rsidP="00A60BDE">
            <w:pPr>
              <w:jc w:val="both"/>
              <w:rPr>
                <w:rFonts w:ascii="Arial" w:hAnsi="Arial" w:cs="Arial"/>
                <w:sz w:val="22"/>
                <w:szCs w:val="22"/>
              </w:rPr>
            </w:pPr>
          </w:p>
        </w:tc>
        <w:tc>
          <w:tcPr>
            <w:tcW w:w="980" w:type="dxa"/>
          </w:tcPr>
          <w:p w14:paraId="1B84E3F5" w14:textId="4842D0BC" w:rsidR="00517D26" w:rsidRPr="00E86626" w:rsidRDefault="00517D26" w:rsidP="000A7D01">
            <w:pPr>
              <w:jc w:val="both"/>
              <w:rPr>
                <w:rFonts w:ascii="Arial" w:hAnsi="Arial" w:cs="Arial"/>
                <w:sz w:val="22"/>
                <w:szCs w:val="22"/>
              </w:rPr>
            </w:pPr>
            <w:r w:rsidRPr="00E86626">
              <w:rPr>
                <w:rFonts w:ascii="Arial" w:hAnsi="Arial" w:cs="Arial"/>
                <w:sz w:val="22"/>
                <w:szCs w:val="22"/>
              </w:rPr>
              <w:t>M-003</w:t>
            </w:r>
          </w:p>
        </w:tc>
        <w:tc>
          <w:tcPr>
            <w:tcW w:w="2056" w:type="dxa"/>
          </w:tcPr>
          <w:p w14:paraId="3BA4D3AF" w14:textId="1E46C1C8" w:rsidR="00517D26" w:rsidRPr="00E86626" w:rsidRDefault="00517D26" w:rsidP="00E31935">
            <w:pPr>
              <w:pStyle w:val="ListParagraph"/>
              <w:numPr>
                <w:ilvl w:val="0"/>
                <w:numId w:val="8"/>
              </w:numPr>
              <w:jc w:val="both"/>
              <w:rPr>
                <w:rFonts w:ascii="Arial" w:hAnsi="Arial" w:cs="Arial"/>
                <w:sz w:val="22"/>
                <w:szCs w:val="22"/>
              </w:rPr>
            </w:pPr>
            <w:r w:rsidRPr="00E86626">
              <w:rPr>
                <w:rFonts w:ascii="Arial" w:hAnsi="Arial" w:cs="Arial"/>
                <w:sz w:val="22"/>
                <w:szCs w:val="22"/>
              </w:rPr>
              <w:t>Research Assistant with Non-Degree qualifications</w:t>
            </w:r>
          </w:p>
        </w:tc>
        <w:tc>
          <w:tcPr>
            <w:tcW w:w="1482" w:type="dxa"/>
          </w:tcPr>
          <w:p w14:paraId="3D59A1C3" w14:textId="2256BF12" w:rsidR="00517D26" w:rsidRPr="00E86626" w:rsidRDefault="00517D26" w:rsidP="00A60BDE">
            <w:pPr>
              <w:jc w:val="both"/>
              <w:rPr>
                <w:rFonts w:ascii="Arial" w:hAnsi="Arial" w:cs="Arial"/>
                <w:sz w:val="22"/>
                <w:szCs w:val="22"/>
              </w:rPr>
            </w:pPr>
            <w:r w:rsidRPr="00E86626">
              <w:rPr>
                <w:rFonts w:ascii="Arial" w:hAnsi="Arial" w:cs="Arial"/>
                <w:sz w:val="22"/>
                <w:szCs w:val="22"/>
              </w:rPr>
              <w:t>$50 - $80 per working day</w:t>
            </w:r>
          </w:p>
        </w:tc>
        <w:tc>
          <w:tcPr>
            <w:tcW w:w="2151" w:type="dxa"/>
            <w:vMerge/>
          </w:tcPr>
          <w:p w14:paraId="329F90BB" w14:textId="77777777" w:rsidR="00517D26" w:rsidRPr="00E86626" w:rsidRDefault="00517D26" w:rsidP="00A60BDE">
            <w:pPr>
              <w:jc w:val="both"/>
              <w:rPr>
                <w:rFonts w:ascii="Arial" w:hAnsi="Arial" w:cs="Arial"/>
                <w:sz w:val="22"/>
                <w:szCs w:val="22"/>
              </w:rPr>
            </w:pPr>
          </w:p>
        </w:tc>
        <w:tc>
          <w:tcPr>
            <w:tcW w:w="2461" w:type="dxa"/>
            <w:vMerge/>
          </w:tcPr>
          <w:p w14:paraId="2E801613" w14:textId="77777777" w:rsidR="00517D26" w:rsidRPr="00E86626" w:rsidRDefault="00517D26" w:rsidP="00A60BDE">
            <w:pPr>
              <w:jc w:val="both"/>
              <w:rPr>
                <w:rFonts w:ascii="Arial" w:hAnsi="Arial" w:cs="Arial"/>
                <w:sz w:val="22"/>
                <w:szCs w:val="22"/>
              </w:rPr>
            </w:pPr>
          </w:p>
        </w:tc>
      </w:tr>
      <w:tr w:rsidR="00517D26" w:rsidRPr="00E86626" w14:paraId="1DA4D406" w14:textId="77777777" w:rsidTr="00BE17E4">
        <w:tc>
          <w:tcPr>
            <w:tcW w:w="1428" w:type="dxa"/>
            <w:vMerge/>
          </w:tcPr>
          <w:p w14:paraId="10B98D60" w14:textId="77777777" w:rsidR="00517D26" w:rsidRPr="00E86626" w:rsidRDefault="00517D26" w:rsidP="00A60BDE">
            <w:pPr>
              <w:jc w:val="both"/>
              <w:rPr>
                <w:rFonts w:ascii="Arial" w:hAnsi="Arial" w:cs="Arial"/>
                <w:sz w:val="22"/>
                <w:szCs w:val="22"/>
              </w:rPr>
            </w:pPr>
          </w:p>
        </w:tc>
        <w:tc>
          <w:tcPr>
            <w:tcW w:w="980" w:type="dxa"/>
          </w:tcPr>
          <w:p w14:paraId="6A6AA76D" w14:textId="6F3F87D7" w:rsidR="00517D26" w:rsidRPr="00E86626" w:rsidRDefault="00517D26" w:rsidP="000A7D01">
            <w:pPr>
              <w:jc w:val="both"/>
              <w:rPr>
                <w:rFonts w:ascii="Arial" w:hAnsi="Arial" w:cs="Arial"/>
                <w:sz w:val="22"/>
                <w:szCs w:val="22"/>
              </w:rPr>
            </w:pPr>
            <w:r w:rsidRPr="00E86626">
              <w:rPr>
                <w:rFonts w:ascii="Arial" w:hAnsi="Arial" w:cs="Arial"/>
                <w:sz w:val="22"/>
                <w:szCs w:val="22"/>
              </w:rPr>
              <w:t>M-004</w:t>
            </w:r>
          </w:p>
        </w:tc>
        <w:tc>
          <w:tcPr>
            <w:tcW w:w="2056" w:type="dxa"/>
          </w:tcPr>
          <w:p w14:paraId="39715DBD" w14:textId="542A00B9" w:rsidR="00517D26" w:rsidRPr="00E86626" w:rsidRDefault="00517D26" w:rsidP="00E31935">
            <w:pPr>
              <w:pStyle w:val="ListParagraph"/>
              <w:numPr>
                <w:ilvl w:val="0"/>
                <w:numId w:val="8"/>
              </w:numPr>
              <w:jc w:val="both"/>
              <w:rPr>
                <w:rFonts w:ascii="Arial" w:hAnsi="Arial" w:cs="Arial"/>
                <w:sz w:val="22"/>
                <w:szCs w:val="22"/>
              </w:rPr>
            </w:pPr>
            <w:r w:rsidRPr="00E86626">
              <w:rPr>
                <w:rFonts w:ascii="Arial" w:hAnsi="Arial" w:cs="Arial"/>
                <w:sz w:val="22"/>
                <w:szCs w:val="22"/>
              </w:rPr>
              <w:t>Technician</w:t>
            </w:r>
          </w:p>
        </w:tc>
        <w:tc>
          <w:tcPr>
            <w:tcW w:w="1482" w:type="dxa"/>
          </w:tcPr>
          <w:p w14:paraId="4D25E889" w14:textId="7D4C64BE" w:rsidR="00517D26" w:rsidRPr="00E86626" w:rsidRDefault="00517D26" w:rsidP="00A60BDE">
            <w:pPr>
              <w:jc w:val="both"/>
              <w:rPr>
                <w:rFonts w:ascii="Arial" w:hAnsi="Arial" w:cs="Arial"/>
                <w:sz w:val="22"/>
                <w:szCs w:val="22"/>
              </w:rPr>
            </w:pPr>
            <w:r w:rsidRPr="00E86626">
              <w:rPr>
                <w:rFonts w:ascii="Arial" w:hAnsi="Arial" w:cs="Arial"/>
                <w:sz w:val="22"/>
                <w:szCs w:val="22"/>
              </w:rPr>
              <w:t>$30 - $50 per working day</w:t>
            </w:r>
          </w:p>
        </w:tc>
        <w:tc>
          <w:tcPr>
            <w:tcW w:w="2151" w:type="dxa"/>
            <w:vMerge/>
          </w:tcPr>
          <w:p w14:paraId="4256B78C" w14:textId="77777777" w:rsidR="00517D26" w:rsidRPr="00E86626" w:rsidRDefault="00517D26" w:rsidP="00A60BDE">
            <w:pPr>
              <w:jc w:val="both"/>
              <w:rPr>
                <w:rFonts w:ascii="Arial" w:hAnsi="Arial" w:cs="Arial"/>
                <w:sz w:val="22"/>
                <w:szCs w:val="22"/>
              </w:rPr>
            </w:pPr>
          </w:p>
        </w:tc>
        <w:tc>
          <w:tcPr>
            <w:tcW w:w="2461" w:type="dxa"/>
            <w:vMerge/>
          </w:tcPr>
          <w:p w14:paraId="13CC3F4B" w14:textId="77777777" w:rsidR="00517D26" w:rsidRPr="00E86626" w:rsidRDefault="00517D26" w:rsidP="00A60BDE">
            <w:pPr>
              <w:jc w:val="both"/>
              <w:rPr>
                <w:rFonts w:ascii="Arial" w:hAnsi="Arial" w:cs="Arial"/>
                <w:sz w:val="22"/>
                <w:szCs w:val="22"/>
              </w:rPr>
            </w:pPr>
          </w:p>
        </w:tc>
      </w:tr>
      <w:tr w:rsidR="00517D26" w:rsidRPr="00E86626" w14:paraId="0778F820" w14:textId="77777777" w:rsidTr="00BE17E4">
        <w:trPr>
          <w:trHeight w:val="297"/>
        </w:trPr>
        <w:tc>
          <w:tcPr>
            <w:tcW w:w="1428" w:type="dxa"/>
            <w:vMerge/>
          </w:tcPr>
          <w:p w14:paraId="64C94CF2" w14:textId="77777777" w:rsidR="00517D26" w:rsidRPr="00E86626" w:rsidRDefault="00517D26" w:rsidP="00A60BDE">
            <w:pPr>
              <w:jc w:val="both"/>
              <w:rPr>
                <w:rFonts w:ascii="Arial" w:hAnsi="Arial" w:cs="Arial"/>
                <w:sz w:val="22"/>
                <w:szCs w:val="22"/>
              </w:rPr>
            </w:pPr>
          </w:p>
        </w:tc>
        <w:tc>
          <w:tcPr>
            <w:tcW w:w="980" w:type="dxa"/>
          </w:tcPr>
          <w:p w14:paraId="2ED65F8F" w14:textId="6273B089" w:rsidR="00517D26" w:rsidRPr="00E86626" w:rsidRDefault="00517D26" w:rsidP="000A7D01">
            <w:pPr>
              <w:jc w:val="both"/>
              <w:rPr>
                <w:rFonts w:ascii="Arial" w:hAnsi="Arial" w:cs="Arial"/>
                <w:sz w:val="22"/>
                <w:szCs w:val="22"/>
              </w:rPr>
            </w:pPr>
            <w:r w:rsidRPr="00E86626">
              <w:rPr>
                <w:rFonts w:ascii="Arial" w:hAnsi="Arial" w:cs="Arial"/>
                <w:sz w:val="22"/>
                <w:szCs w:val="22"/>
              </w:rPr>
              <w:t>M-005</w:t>
            </w:r>
          </w:p>
        </w:tc>
        <w:tc>
          <w:tcPr>
            <w:tcW w:w="2056" w:type="dxa"/>
          </w:tcPr>
          <w:p w14:paraId="1999CB24" w14:textId="18A5E1DB" w:rsidR="00517D26" w:rsidRPr="00E86626" w:rsidRDefault="00517D26" w:rsidP="00E31935">
            <w:pPr>
              <w:pStyle w:val="ListParagraph"/>
              <w:numPr>
                <w:ilvl w:val="0"/>
                <w:numId w:val="8"/>
              </w:numPr>
              <w:jc w:val="both"/>
              <w:rPr>
                <w:rFonts w:ascii="Arial" w:hAnsi="Arial" w:cs="Arial"/>
                <w:sz w:val="22"/>
                <w:szCs w:val="22"/>
              </w:rPr>
            </w:pPr>
            <w:r w:rsidRPr="00E86626">
              <w:rPr>
                <w:rFonts w:ascii="Arial" w:hAnsi="Arial" w:cs="Arial"/>
                <w:sz w:val="22"/>
                <w:szCs w:val="22"/>
              </w:rPr>
              <w:t>Consultant</w:t>
            </w:r>
          </w:p>
        </w:tc>
        <w:tc>
          <w:tcPr>
            <w:tcW w:w="1482" w:type="dxa"/>
          </w:tcPr>
          <w:p w14:paraId="3C12EBC9" w14:textId="60687151" w:rsidR="00517D26" w:rsidRPr="00E86626" w:rsidRDefault="00517D26" w:rsidP="00A60BDE">
            <w:pPr>
              <w:jc w:val="both"/>
              <w:rPr>
                <w:rFonts w:ascii="Arial" w:hAnsi="Arial" w:cs="Arial"/>
                <w:sz w:val="22"/>
                <w:szCs w:val="22"/>
              </w:rPr>
            </w:pPr>
            <w:r w:rsidRPr="00E86626">
              <w:rPr>
                <w:rFonts w:ascii="Arial" w:hAnsi="Arial" w:cs="Arial"/>
                <w:sz w:val="22"/>
                <w:szCs w:val="22"/>
              </w:rPr>
              <w:t>$100 - $500 per working day</w:t>
            </w:r>
          </w:p>
        </w:tc>
        <w:tc>
          <w:tcPr>
            <w:tcW w:w="2151" w:type="dxa"/>
            <w:vMerge/>
          </w:tcPr>
          <w:p w14:paraId="3CEC5157" w14:textId="77777777" w:rsidR="00517D26" w:rsidRPr="00E86626" w:rsidRDefault="00517D26" w:rsidP="00A60BDE">
            <w:pPr>
              <w:jc w:val="both"/>
              <w:rPr>
                <w:rFonts w:ascii="Arial" w:hAnsi="Arial" w:cs="Arial"/>
                <w:sz w:val="22"/>
                <w:szCs w:val="22"/>
              </w:rPr>
            </w:pPr>
          </w:p>
        </w:tc>
        <w:tc>
          <w:tcPr>
            <w:tcW w:w="2461" w:type="dxa"/>
            <w:vMerge/>
          </w:tcPr>
          <w:p w14:paraId="50F94FD8" w14:textId="77777777" w:rsidR="00517D26" w:rsidRPr="00E86626" w:rsidRDefault="00517D26" w:rsidP="00A60BDE">
            <w:pPr>
              <w:jc w:val="both"/>
              <w:rPr>
                <w:rFonts w:ascii="Arial" w:hAnsi="Arial" w:cs="Arial"/>
                <w:sz w:val="22"/>
                <w:szCs w:val="22"/>
              </w:rPr>
            </w:pPr>
          </w:p>
        </w:tc>
      </w:tr>
      <w:tr w:rsidR="00517D26" w:rsidRPr="00E86626" w14:paraId="686BCF31" w14:textId="77777777" w:rsidTr="00BE17E4">
        <w:tc>
          <w:tcPr>
            <w:tcW w:w="1428" w:type="dxa"/>
            <w:vMerge w:val="restart"/>
          </w:tcPr>
          <w:p w14:paraId="6D947B5B" w14:textId="6032B39D" w:rsidR="00517D26" w:rsidRPr="00E86626" w:rsidRDefault="00517D26" w:rsidP="00A60BDE">
            <w:pPr>
              <w:jc w:val="both"/>
              <w:rPr>
                <w:rFonts w:ascii="Arial" w:hAnsi="Arial" w:cs="Arial"/>
                <w:sz w:val="22"/>
                <w:szCs w:val="22"/>
              </w:rPr>
            </w:pPr>
            <w:r w:rsidRPr="00E86626">
              <w:rPr>
                <w:rFonts w:ascii="Arial" w:hAnsi="Arial" w:cs="Arial"/>
                <w:sz w:val="22"/>
                <w:szCs w:val="22"/>
              </w:rPr>
              <w:t>Local and International Student Allowances</w:t>
            </w:r>
          </w:p>
        </w:tc>
        <w:tc>
          <w:tcPr>
            <w:tcW w:w="980" w:type="dxa"/>
          </w:tcPr>
          <w:p w14:paraId="74E503DC" w14:textId="7C8B60F3" w:rsidR="00517D26" w:rsidRPr="00E86626" w:rsidRDefault="00517D26" w:rsidP="000A7D01">
            <w:pPr>
              <w:jc w:val="both"/>
              <w:rPr>
                <w:rFonts w:ascii="Arial" w:hAnsi="Arial" w:cs="Arial"/>
                <w:sz w:val="22"/>
                <w:szCs w:val="22"/>
              </w:rPr>
            </w:pPr>
            <w:r w:rsidRPr="00E86626">
              <w:rPr>
                <w:rFonts w:ascii="Arial" w:hAnsi="Arial" w:cs="Arial"/>
                <w:sz w:val="22"/>
                <w:szCs w:val="22"/>
              </w:rPr>
              <w:t>M-006</w:t>
            </w:r>
          </w:p>
        </w:tc>
        <w:tc>
          <w:tcPr>
            <w:tcW w:w="2056" w:type="dxa"/>
          </w:tcPr>
          <w:p w14:paraId="744D4119" w14:textId="711CB1FC" w:rsidR="00517D26" w:rsidRPr="00E86626" w:rsidRDefault="00517D26" w:rsidP="00D316EA">
            <w:pPr>
              <w:pStyle w:val="ListParagraph"/>
              <w:numPr>
                <w:ilvl w:val="0"/>
                <w:numId w:val="9"/>
              </w:numPr>
              <w:jc w:val="both"/>
              <w:rPr>
                <w:rFonts w:ascii="Arial" w:hAnsi="Arial" w:cs="Arial"/>
                <w:sz w:val="22"/>
                <w:szCs w:val="22"/>
              </w:rPr>
            </w:pPr>
            <w:r w:rsidRPr="00E86626">
              <w:rPr>
                <w:rFonts w:ascii="Arial" w:hAnsi="Arial" w:cs="Arial"/>
                <w:sz w:val="22"/>
                <w:szCs w:val="22"/>
              </w:rPr>
              <w:t>Post-doctoral student</w:t>
            </w:r>
          </w:p>
        </w:tc>
        <w:tc>
          <w:tcPr>
            <w:tcW w:w="1482" w:type="dxa"/>
          </w:tcPr>
          <w:p w14:paraId="52C763C7" w14:textId="2BC0AC91" w:rsidR="00517D26" w:rsidRPr="00E86626" w:rsidRDefault="00517D26" w:rsidP="00A60BDE">
            <w:pPr>
              <w:jc w:val="both"/>
              <w:rPr>
                <w:rFonts w:ascii="Arial" w:hAnsi="Arial" w:cs="Arial"/>
                <w:sz w:val="22"/>
                <w:szCs w:val="22"/>
              </w:rPr>
            </w:pPr>
            <w:r w:rsidRPr="00E86626">
              <w:rPr>
                <w:rFonts w:ascii="Arial" w:hAnsi="Arial" w:cs="Arial"/>
                <w:sz w:val="22"/>
                <w:szCs w:val="22"/>
              </w:rPr>
              <w:t>$30 - $70 per working day</w:t>
            </w:r>
          </w:p>
        </w:tc>
        <w:tc>
          <w:tcPr>
            <w:tcW w:w="2151" w:type="dxa"/>
            <w:vMerge w:val="restart"/>
          </w:tcPr>
          <w:p w14:paraId="0F91D04F" w14:textId="77777777" w:rsidR="00517D26" w:rsidRPr="00E86626" w:rsidRDefault="00517D26" w:rsidP="00D01510">
            <w:pPr>
              <w:numPr>
                <w:ilvl w:val="1"/>
                <w:numId w:val="13"/>
              </w:numPr>
              <w:ind w:left="377"/>
              <w:jc w:val="both"/>
              <w:rPr>
                <w:rFonts w:ascii="Arial" w:hAnsi="Arial" w:cs="Arial"/>
              </w:rPr>
            </w:pPr>
            <w:r w:rsidRPr="00E86626">
              <w:rPr>
                <w:rFonts w:ascii="Arial" w:hAnsi="Arial" w:cs="Arial"/>
              </w:rPr>
              <w:t>Job Description and terms of reference</w:t>
            </w:r>
          </w:p>
          <w:p w14:paraId="67F12962" w14:textId="77777777" w:rsidR="00517D26" w:rsidRPr="00E86626" w:rsidRDefault="00517D26" w:rsidP="00D01510">
            <w:pPr>
              <w:numPr>
                <w:ilvl w:val="1"/>
                <w:numId w:val="13"/>
              </w:numPr>
              <w:ind w:left="377"/>
              <w:jc w:val="both"/>
              <w:rPr>
                <w:rFonts w:ascii="Arial" w:hAnsi="Arial" w:cs="Arial"/>
              </w:rPr>
            </w:pPr>
            <w:r w:rsidRPr="00E86626">
              <w:rPr>
                <w:rFonts w:ascii="Arial" w:hAnsi="Arial" w:cs="Arial"/>
              </w:rPr>
              <w:t>Expected qualifications</w:t>
            </w:r>
          </w:p>
          <w:p w14:paraId="29CD87C5" w14:textId="77777777" w:rsidR="00517D26" w:rsidRPr="00E86626" w:rsidRDefault="00517D26" w:rsidP="00D01510">
            <w:pPr>
              <w:numPr>
                <w:ilvl w:val="1"/>
                <w:numId w:val="13"/>
              </w:numPr>
              <w:ind w:left="377"/>
              <w:jc w:val="both"/>
              <w:rPr>
                <w:rFonts w:ascii="Arial" w:hAnsi="Arial" w:cs="Arial"/>
              </w:rPr>
            </w:pPr>
            <w:r w:rsidRPr="00E86626">
              <w:rPr>
                <w:rFonts w:ascii="Arial" w:hAnsi="Arial" w:cs="Arial"/>
              </w:rPr>
              <w:t>Quantity</w:t>
            </w:r>
          </w:p>
          <w:p w14:paraId="4CDE4B03" w14:textId="77777777" w:rsidR="00517D26" w:rsidRPr="00E86626" w:rsidRDefault="00517D26" w:rsidP="00D01510">
            <w:pPr>
              <w:numPr>
                <w:ilvl w:val="1"/>
                <w:numId w:val="13"/>
              </w:numPr>
              <w:ind w:left="377"/>
              <w:jc w:val="both"/>
              <w:rPr>
                <w:rFonts w:ascii="Arial" w:hAnsi="Arial" w:cs="Arial"/>
              </w:rPr>
            </w:pPr>
            <w:r w:rsidRPr="00E86626">
              <w:rPr>
                <w:rFonts w:ascii="Arial" w:hAnsi="Arial" w:cs="Arial"/>
              </w:rPr>
              <w:t>Expected duration of service</w:t>
            </w:r>
          </w:p>
          <w:p w14:paraId="06F07FA5" w14:textId="77777777" w:rsidR="00517D26" w:rsidRPr="00E86626" w:rsidRDefault="00517D26" w:rsidP="00D01510">
            <w:pPr>
              <w:numPr>
                <w:ilvl w:val="1"/>
                <w:numId w:val="13"/>
              </w:numPr>
              <w:ind w:left="377"/>
              <w:jc w:val="both"/>
              <w:rPr>
                <w:rFonts w:ascii="Arial" w:hAnsi="Arial" w:cs="Arial"/>
              </w:rPr>
            </w:pPr>
            <w:r w:rsidRPr="00E86626">
              <w:rPr>
                <w:rFonts w:ascii="Arial" w:hAnsi="Arial" w:cs="Arial"/>
              </w:rPr>
              <w:t>Salary scale (e.g. $X per month, $X per working day)</w:t>
            </w:r>
          </w:p>
          <w:p w14:paraId="464BA155" w14:textId="535D9057" w:rsidR="00517D26" w:rsidRPr="00E86626" w:rsidRDefault="00517D26" w:rsidP="00D01510">
            <w:pPr>
              <w:numPr>
                <w:ilvl w:val="1"/>
                <w:numId w:val="13"/>
              </w:numPr>
              <w:ind w:left="377"/>
              <w:jc w:val="both"/>
              <w:rPr>
                <w:rFonts w:ascii="Arial" w:hAnsi="Arial" w:cs="Arial"/>
                <w:sz w:val="22"/>
                <w:szCs w:val="22"/>
              </w:rPr>
            </w:pPr>
            <w:r w:rsidRPr="00E86626">
              <w:rPr>
                <w:rFonts w:ascii="Arial" w:hAnsi="Arial" w:cs="Arial"/>
              </w:rPr>
              <w:t>Justification for seeking this cost in connection to achieving project deliverables</w:t>
            </w:r>
          </w:p>
        </w:tc>
        <w:tc>
          <w:tcPr>
            <w:tcW w:w="2461" w:type="dxa"/>
            <w:vMerge w:val="restart"/>
          </w:tcPr>
          <w:p w14:paraId="6996AAED" w14:textId="77777777" w:rsidR="00517D26" w:rsidRPr="00E86626" w:rsidRDefault="00517D26" w:rsidP="00517D26">
            <w:pPr>
              <w:jc w:val="both"/>
              <w:rPr>
                <w:rFonts w:ascii="Arial" w:hAnsi="Arial" w:cs="Arial"/>
              </w:rPr>
            </w:pPr>
            <w:r w:rsidRPr="00E86626">
              <w:rPr>
                <w:rFonts w:ascii="Arial" w:hAnsi="Arial" w:cs="Arial"/>
                <w:sz w:val="22"/>
                <w:szCs w:val="22"/>
              </w:rPr>
              <w:sym w:font="Webdings" w:char="F063"/>
            </w:r>
            <w:r w:rsidRPr="00E86626">
              <w:rPr>
                <w:rFonts w:ascii="Arial" w:hAnsi="Arial" w:cs="Arial"/>
                <w:sz w:val="22"/>
                <w:szCs w:val="22"/>
              </w:rPr>
              <w:t xml:space="preserve"> </w:t>
            </w:r>
            <w:r w:rsidRPr="00E86626">
              <w:rPr>
                <w:rFonts w:ascii="Arial" w:hAnsi="Arial" w:cs="Arial"/>
                <w:b/>
              </w:rPr>
              <w:t>Certified true copies of Letter of Employment</w:t>
            </w:r>
            <w:r w:rsidRPr="00E86626">
              <w:rPr>
                <w:rFonts w:ascii="Arial" w:hAnsi="Arial" w:cs="Arial"/>
              </w:rPr>
              <w:t xml:space="preserve"> stating:</w:t>
            </w:r>
          </w:p>
          <w:p w14:paraId="54283A03" w14:textId="5FD10DCC" w:rsidR="00517D26" w:rsidRPr="00E86626" w:rsidRDefault="00517D26" w:rsidP="00517D26">
            <w:pPr>
              <w:numPr>
                <w:ilvl w:val="1"/>
                <w:numId w:val="13"/>
              </w:numPr>
              <w:ind w:left="294"/>
              <w:jc w:val="both"/>
              <w:rPr>
                <w:rFonts w:ascii="Arial" w:hAnsi="Arial" w:cs="Arial"/>
              </w:rPr>
            </w:pPr>
            <w:r w:rsidRPr="00E86626">
              <w:rPr>
                <w:rFonts w:ascii="Arial" w:hAnsi="Arial" w:cs="Arial"/>
              </w:rPr>
              <w:t>the student’s name</w:t>
            </w:r>
          </w:p>
          <w:p w14:paraId="26465EDB" w14:textId="77777777" w:rsidR="00517D26" w:rsidRPr="00E86626" w:rsidRDefault="00517D26" w:rsidP="00517D26">
            <w:pPr>
              <w:numPr>
                <w:ilvl w:val="1"/>
                <w:numId w:val="13"/>
              </w:numPr>
              <w:ind w:left="294"/>
              <w:jc w:val="both"/>
              <w:rPr>
                <w:rFonts w:ascii="Arial" w:hAnsi="Arial" w:cs="Arial"/>
              </w:rPr>
            </w:pPr>
            <w:r w:rsidRPr="00E86626">
              <w:rPr>
                <w:rFonts w:ascii="Arial" w:hAnsi="Arial" w:cs="Arial"/>
              </w:rPr>
              <w:t>qualifications</w:t>
            </w:r>
          </w:p>
          <w:p w14:paraId="74B1C242" w14:textId="77777777" w:rsidR="00517D26" w:rsidRPr="00E86626" w:rsidRDefault="00517D26" w:rsidP="00517D26">
            <w:pPr>
              <w:numPr>
                <w:ilvl w:val="1"/>
                <w:numId w:val="13"/>
              </w:numPr>
              <w:ind w:left="294"/>
              <w:jc w:val="both"/>
              <w:rPr>
                <w:rFonts w:ascii="Arial" w:hAnsi="Arial" w:cs="Arial"/>
              </w:rPr>
            </w:pPr>
            <w:r w:rsidRPr="00E86626">
              <w:rPr>
                <w:rFonts w:ascii="Arial" w:hAnsi="Arial" w:cs="Arial"/>
              </w:rPr>
              <w:t>the salary (daily rate)</w:t>
            </w:r>
          </w:p>
          <w:p w14:paraId="627661D9" w14:textId="77777777" w:rsidR="00517D26" w:rsidRPr="00E86626" w:rsidRDefault="00517D26" w:rsidP="00517D26">
            <w:pPr>
              <w:numPr>
                <w:ilvl w:val="1"/>
                <w:numId w:val="13"/>
              </w:numPr>
              <w:ind w:left="294"/>
              <w:jc w:val="both"/>
              <w:rPr>
                <w:rFonts w:ascii="Arial" w:hAnsi="Arial" w:cs="Arial"/>
              </w:rPr>
            </w:pPr>
            <w:r w:rsidRPr="00E86626">
              <w:rPr>
                <w:rFonts w:ascii="Arial" w:hAnsi="Arial" w:cs="Arial"/>
              </w:rPr>
              <w:t>their term of contracts</w:t>
            </w:r>
          </w:p>
          <w:p w14:paraId="7294B60B" w14:textId="77777777" w:rsidR="00517D26" w:rsidRPr="00E86626" w:rsidRDefault="00517D26" w:rsidP="00517D26">
            <w:pPr>
              <w:numPr>
                <w:ilvl w:val="1"/>
                <w:numId w:val="13"/>
              </w:numPr>
              <w:ind w:left="294"/>
              <w:jc w:val="both"/>
              <w:rPr>
                <w:rFonts w:ascii="Arial" w:hAnsi="Arial" w:cs="Arial"/>
              </w:rPr>
            </w:pPr>
            <w:r w:rsidRPr="00E86626">
              <w:rPr>
                <w:rFonts w:ascii="Arial" w:hAnsi="Arial" w:cs="Arial"/>
              </w:rPr>
              <w:t>term of employment</w:t>
            </w:r>
          </w:p>
          <w:p w14:paraId="4E18B9A2" w14:textId="77777777" w:rsidR="00517D26" w:rsidRPr="00E86626" w:rsidRDefault="00517D26" w:rsidP="00517D26">
            <w:pPr>
              <w:jc w:val="both"/>
              <w:rPr>
                <w:rFonts w:ascii="Arial" w:hAnsi="Arial" w:cs="Arial"/>
              </w:rPr>
            </w:pPr>
          </w:p>
          <w:p w14:paraId="25965C96" w14:textId="77777777" w:rsidR="00517D26" w:rsidRPr="00E86626" w:rsidRDefault="00517D26" w:rsidP="00517D26">
            <w:pPr>
              <w:jc w:val="both"/>
              <w:rPr>
                <w:rFonts w:ascii="Arial" w:hAnsi="Arial" w:cs="Arial"/>
              </w:rPr>
            </w:pPr>
          </w:p>
          <w:p w14:paraId="146AAD14" w14:textId="77777777" w:rsidR="00517D26" w:rsidRPr="00E86626" w:rsidRDefault="00517D26" w:rsidP="00517D26">
            <w:pPr>
              <w:jc w:val="both"/>
              <w:rPr>
                <w:rFonts w:ascii="Arial" w:hAnsi="Arial" w:cs="Arial"/>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rPr>
              <w:t xml:space="preserve">Certified true copies of Attendance Sheet </w:t>
            </w:r>
            <w:r w:rsidRPr="00E86626">
              <w:rPr>
                <w:rFonts w:ascii="Arial" w:hAnsi="Arial" w:cs="Arial"/>
              </w:rPr>
              <w:t>stating:</w:t>
            </w:r>
          </w:p>
          <w:p w14:paraId="5B7E8FC9" w14:textId="77777777" w:rsidR="00517D26" w:rsidRPr="00E86626" w:rsidRDefault="00517D26" w:rsidP="00517D26">
            <w:pPr>
              <w:numPr>
                <w:ilvl w:val="1"/>
                <w:numId w:val="13"/>
              </w:numPr>
              <w:ind w:left="294"/>
              <w:jc w:val="both"/>
              <w:rPr>
                <w:rFonts w:ascii="Arial" w:hAnsi="Arial" w:cs="Arial"/>
              </w:rPr>
            </w:pPr>
            <w:r w:rsidRPr="00E86626">
              <w:rPr>
                <w:rFonts w:ascii="Arial" w:hAnsi="Arial" w:cs="Arial"/>
              </w:rPr>
              <w:t>name of the researcher</w:t>
            </w:r>
          </w:p>
          <w:p w14:paraId="215F02B7" w14:textId="77777777" w:rsidR="00517D26" w:rsidRPr="00E86626" w:rsidRDefault="00517D26" w:rsidP="00517D26">
            <w:pPr>
              <w:numPr>
                <w:ilvl w:val="1"/>
                <w:numId w:val="13"/>
              </w:numPr>
              <w:ind w:left="294"/>
              <w:jc w:val="both"/>
              <w:rPr>
                <w:rFonts w:ascii="Arial" w:hAnsi="Arial" w:cs="Arial"/>
              </w:rPr>
            </w:pPr>
            <w:r w:rsidRPr="00E86626">
              <w:rPr>
                <w:rFonts w:ascii="Arial" w:hAnsi="Arial" w:cs="Arial"/>
              </w:rPr>
              <w:t xml:space="preserve">salary per month / day </w:t>
            </w:r>
          </w:p>
          <w:p w14:paraId="54F7E126" w14:textId="77777777" w:rsidR="00517D26" w:rsidRPr="00E86626" w:rsidRDefault="00517D26" w:rsidP="00517D26">
            <w:pPr>
              <w:numPr>
                <w:ilvl w:val="1"/>
                <w:numId w:val="13"/>
              </w:numPr>
              <w:ind w:left="294"/>
              <w:jc w:val="both"/>
              <w:rPr>
                <w:rFonts w:ascii="Arial" w:hAnsi="Arial" w:cs="Arial"/>
              </w:rPr>
            </w:pPr>
            <w:r w:rsidRPr="00E86626">
              <w:rPr>
                <w:rFonts w:ascii="Arial" w:hAnsi="Arial" w:cs="Arial"/>
              </w:rPr>
              <w:lastRenderedPageBreak/>
              <w:t>working days and attendance for period claimed</w:t>
            </w:r>
          </w:p>
          <w:p w14:paraId="44855143" w14:textId="77777777" w:rsidR="00517D26" w:rsidRPr="00E86626" w:rsidRDefault="00517D26" w:rsidP="00517D26">
            <w:pPr>
              <w:jc w:val="both"/>
              <w:rPr>
                <w:rFonts w:ascii="Arial" w:hAnsi="Arial" w:cs="Arial"/>
              </w:rPr>
            </w:pPr>
          </w:p>
          <w:p w14:paraId="498B44BE" w14:textId="77777777" w:rsidR="00517D26" w:rsidRPr="00E86626" w:rsidRDefault="00517D26" w:rsidP="00517D26">
            <w:pPr>
              <w:jc w:val="both"/>
              <w:rPr>
                <w:rFonts w:ascii="Arial" w:hAnsi="Arial" w:cs="Arial"/>
              </w:rPr>
            </w:pPr>
          </w:p>
          <w:p w14:paraId="7ED8F8D9" w14:textId="77777777" w:rsidR="00517D26" w:rsidRPr="00E86626" w:rsidRDefault="00517D26" w:rsidP="00517D26">
            <w:pPr>
              <w:jc w:val="both"/>
              <w:rPr>
                <w:rFonts w:ascii="Arial" w:hAnsi="Arial" w:cs="Arial"/>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rPr>
              <w:t>Certified true copies of Pay cheque</w:t>
            </w:r>
            <w:r w:rsidRPr="00E86626">
              <w:rPr>
                <w:rFonts w:ascii="Arial" w:hAnsi="Arial" w:cs="Arial"/>
              </w:rPr>
              <w:t xml:space="preserve"> for period claimed</w:t>
            </w:r>
          </w:p>
          <w:p w14:paraId="64CF9624" w14:textId="77777777" w:rsidR="00517D26" w:rsidRPr="00E86626" w:rsidRDefault="00517D26" w:rsidP="00517D26">
            <w:pPr>
              <w:jc w:val="both"/>
              <w:rPr>
                <w:rFonts w:ascii="Arial" w:hAnsi="Arial" w:cs="Arial"/>
              </w:rPr>
            </w:pPr>
          </w:p>
          <w:p w14:paraId="0ABFBFEB" w14:textId="77777777" w:rsidR="00517D26" w:rsidRPr="00E86626" w:rsidRDefault="00517D26" w:rsidP="00517D26">
            <w:pPr>
              <w:jc w:val="both"/>
              <w:rPr>
                <w:rFonts w:ascii="Arial" w:hAnsi="Arial" w:cs="Arial"/>
                <w:b/>
                <w:sz w:val="22"/>
                <w:szCs w:val="22"/>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rPr>
              <w:t>Certified true copies of bank account details</w:t>
            </w:r>
          </w:p>
          <w:p w14:paraId="5E792420" w14:textId="77777777" w:rsidR="00517D26" w:rsidRPr="00E86626" w:rsidRDefault="00517D26" w:rsidP="00A60BDE">
            <w:pPr>
              <w:jc w:val="both"/>
              <w:rPr>
                <w:rFonts w:ascii="Arial" w:hAnsi="Arial" w:cs="Arial"/>
                <w:sz w:val="22"/>
                <w:szCs w:val="22"/>
              </w:rPr>
            </w:pPr>
          </w:p>
        </w:tc>
      </w:tr>
      <w:tr w:rsidR="00517D26" w:rsidRPr="00E86626" w14:paraId="5DEA5570" w14:textId="77777777" w:rsidTr="00BE17E4">
        <w:tc>
          <w:tcPr>
            <w:tcW w:w="1428" w:type="dxa"/>
            <w:vMerge/>
          </w:tcPr>
          <w:p w14:paraId="0AF87667" w14:textId="03C4A138" w:rsidR="00517D26" w:rsidRPr="00E86626" w:rsidRDefault="00517D26" w:rsidP="00A60BDE">
            <w:pPr>
              <w:jc w:val="both"/>
              <w:rPr>
                <w:rFonts w:ascii="Arial" w:hAnsi="Arial" w:cs="Arial"/>
                <w:sz w:val="22"/>
                <w:szCs w:val="22"/>
              </w:rPr>
            </w:pPr>
          </w:p>
        </w:tc>
        <w:tc>
          <w:tcPr>
            <w:tcW w:w="980" w:type="dxa"/>
          </w:tcPr>
          <w:p w14:paraId="63002E60" w14:textId="2AE3A922" w:rsidR="00517D26" w:rsidRPr="00E86626" w:rsidRDefault="00517D26" w:rsidP="000A7D01">
            <w:pPr>
              <w:jc w:val="both"/>
              <w:rPr>
                <w:rFonts w:ascii="Arial" w:hAnsi="Arial" w:cs="Arial"/>
                <w:sz w:val="22"/>
                <w:szCs w:val="22"/>
              </w:rPr>
            </w:pPr>
            <w:r w:rsidRPr="00E86626">
              <w:rPr>
                <w:rFonts w:ascii="Arial" w:hAnsi="Arial" w:cs="Arial"/>
                <w:sz w:val="22"/>
                <w:szCs w:val="22"/>
              </w:rPr>
              <w:t>M-007</w:t>
            </w:r>
          </w:p>
        </w:tc>
        <w:tc>
          <w:tcPr>
            <w:tcW w:w="2056" w:type="dxa"/>
          </w:tcPr>
          <w:p w14:paraId="78E2FA99" w14:textId="10D1FDBE" w:rsidR="00517D26" w:rsidRPr="00E86626" w:rsidRDefault="00517D26" w:rsidP="00D316EA">
            <w:pPr>
              <w:pStyle w:val="ListParagraph"/>
              <w:numPr>
                <w:ilvl w:val="0"/>
                <w:numId w:val="9"/>
              </w:numPr>
              <w:jc w:val="both"/>
              <w:rPr>
                <w:rFonts w:ascii="Arial" w:hAnsi="Arial" w:cs="Arial"/>
                <w:sz w:val="22"/>
                <w:szCs w:val="22"/>
              </w:rPr>
            </w:pPr>
            <w:r w:rsidRPr="00E86626">
              <w:rPr>
                <w:rFonts w:ascii="Arial" w:hAnsi="Arial" w:cs="Arial"/>
                <w:sz w:val="22"/>
                <w:szCs w:val="22"/>
              </w:rPr>
              <w:t>Graduate student</w:t>
            </w:r>
          </w:p>
        </w:tc>
        <w:tc>
          <w:tcPr>
            <w:tcW w:w="1482" w:type="dxa"/>
          </w:tcPr>
          <w:p w14:paraId="36B4ADBA" w14:textId="789DE327" w:rsidR="00517D26" w:rsidRPr="00E86626" w:rsidRDefault="00517D26" w:rsidP="00A60BDE">
            <w:pPr>
              <w:jc w:val="both"/>
              <w:rPr>
                <w:rFonts w:ascii="Arial" w:hAnsi="Arial" w:cs="Arial"/>
                <w:sz w:val="22"/>
                <w:szCs w:val="22"/>
              </w:rPr>
            </w:pPr>
            <w:r w:rsidRPr="00E86626">
              <w:rPr>
                <w:rFonts w:ascii="Arial" w:hAnsi="Arial" w:cs="Arial"/>
                <w:sz w:val="22"/>
                <w:szCs w:val="22"/>
              </w:rPr>
              <w:t>$20 - $30 per working day</w:t>
            </w:r>
          </w:p>
        </w:tc>
        <w:tc>
          <w:tcPr>
            <w:tcW w:w="2151" w:type="dxa"/>
            <w:vMerge/>
          </w:tcPr>
          <w:p w14:paraId="4C799302" w14:textId="77777777" w:rsidR="00517D26" w:rsidRPr="00E86626" w:rsidRDefault="00517D26" w:rsidP="00A60BDE">
            <w:pPr>
              <w:jc w:val="both"/>
              <w:rPr>
                <w:rFonts w:ascii="Arial" w:hAnsi="Arial" w:cs="Arial"/>
                <w:sz w:val="22"/>
                <w:szCs w:val="22"/>
              </w:rPr>
            </w:pPr>
          </w:p>
        </w:tc>
        <w:tc>
          <w:tcPr>
            <w:tcW w:w="2461" w:type="dxa"/>
            <w:vMerge/>
          </w:tcPr>
          <w:p w14:paraId="6F0996C7" w14:textId="77777777" w:rsidR="00517D26" w:rsidRPr="00E86626" w:rsidRDefault="00517D26" w:rsidP="00A60BDE">
            <w:pPr>
              <w:jc w:val="both"/>
              <w:rPr>
                <w:rFonts w:ascii="Arial" w:hAnsi="Arial" w:cs="Arial"/>
                <w:sz w:val="22"/>
                <w:szCs w:val="22"/>
              </w:rPr>
            </w:pPr>
          </w:p>
        </w:tc>
      </w:tr>
      <w:tr w:rsidR="00517D26" w:rsidRPr="00E86626" w14:paraId="737DFCFE" w14:textId="77777777" w:rsidTr="00BE17E4">
        <w:tc>
          <w:tcPr>
            <w:tcW w:w="1428" w:type="dxa"/>
            <w:vMerge/>
          </w:tcPr>
          <w:p w14:paraId="01DCA15A" w14:textId="77777777" w:rsidR="00517D26" w:rsidRPr="00E86626" w:rsidRDefault="00517D26" w:rsidP="00A60BDE">
            <w:pPr>
              <w:jc w:val="both"/>
              <w:rPr>
                <w:rFonts w:ascii="Arial" w:hAnsi="Arial" w:cs="Arial"/>
                <w:sz w:val="22"/>
                <w:szCs w:val="22"/>
              </w:rPr>
            </w:pPr>
          </w:p>
        </w:tc>
        <w:tc>
          <w:tcPr>
            <w:tcW w:w="980" w:type="dxa"/>
          </w:tcPr>
          <w:p w14:paraId="2E964213" w14:textId="1D49D40D" w:rsidR="00517D26" w:rsidRPr="00E86626" w:rsidRDefault="00517D26" w:rsidP="000A7D01">
            <w:pPr>
              <w:jc w:val="both"/>
              <w:rPr>
                <w:rFonts w:ascii="Arial" w:hAnsi="Arial" w:cs="Arial"/>
                <w:sz w:val="22"/>
                <w:szCs w:val="22"/>
              </w:rPr>
            </w:pPr>
            <w:r w:rsidRPr="00E86626">
              <w:rPr>
                <w:rFonts w:ascii="Arial" w:hAnsi="Arial" w:cs="Arial"/>
                <w:sz w:val="22"/>
                <w:szCs w:val="22"/>
              </w:rPr>
              <w:t>M-008</w:t>
            </w:r>
          </w:p>
        </w:tc>
        <w:tc>
          <w:tcPr>
            <w:tcW w:w="2056" w:type="dxa"/>
          </w:tcPr>
          <w:p w14:paraId="0826B03F" w14:textId="18FFF63D" w:rsidR="00517D26" w:rsidRPr="00E86626" w:rsidRDefault="00517D26" w:rsidP="00D316EA">
            <w:pPr>
              <w:pStyle w:val="ListParagraph"/>
              <w:numPr>
                <w:ilvl w:val="0"/>
                <w:numId w:val="9"/>
              </w:numPr>
              <w:jc w:val="both"/>
              <w:rPr>
                <w:rFonts w:ascii="Arial" w:hAnsi="Arial" w:cs="Arial"/>
                <w:sz w:val="22"/>
                <w:szCs w:val="22"/>
              </w:rPr>
            </w:pPr>
            <w:r w:rsidRPr="00E86626">
              <w:rPr>
                <w:rFonts w:ascii="Arial" w:hAnsi="Arial" w:cs="Arial"/>
                <w:sz w:val="22"/>
                <w:szCs w:val="22"/>
              </w:rPr>
              <w:t>Undergraduate student / Non-graduate student (attachments)</w:t>
            </w:r>
          </w:p>
        </w:tc>
        <w:tc>
          <w:tcPr>
            <w:tcW w:w="1482" w:type="dxa"/>
          </w:tcPr>
          <w:p w14:paraId="4F441D5B" w14:textId="5F38D5C5" w:rsidR="00517D26" w:rsidRPr="00E86626" w:rsidRDefault="00517D26" w:rsidP="00A60BDE">
            <w:pPr>
              <w:jc w:val="both"/>
              <w:rPr>
                <w:rFonts w:ascii="Arial" w:hAnsi="Arial" w:cs="Arial"/>
                <w:sz w:val="22"/>
                <w:szCs w:val="22"/>
              </w:rPr>
            </w:pPr>
            <w:r w:rsidRPr="00E86626">
              <w:rPr>
                <w:rFonts w:ascii="Arial" w:hAnsi="Arial" w:cs="Arial"/>
                <w:sz w:val="22"/>
                <w:szCs w:val="22"/>
              </w:rPr>
              <w:t>$15 - $25 per working day</w:t>
            </w:r>
          </w:p>
        </w:tc>
        <w:tc>
          <w:tcPr>
            <w:tcW w:w="2151" w:type="dxa"/>
            <w:vMerge/>
          </w:tcPr>
          <w:p w14:paraId="03270CEF" w14:textId="77777777" w:rsidR="00517D26" w:rsidRPr="00E86626" w:rsidRDefault="00517D26" w:rsidP="00A60BDE">
            <w:pPr>
              <w:jc w:val="both"/>
              <w:rPr>
                <w:rFonts w:ascii="Arial" w:hAnsi="Arial" w:cs="Arial"/>
                <w:sz w:val="22"/>
                <w:szCs w:val="22"/>
              </w:rPr>
            </w:pPr>
          </w:p>
        </w:tc>
        <w:tc>
          <w:tcPr>
            <w:tcW w:w="2461" w:type="dxa"/>
            <w:vMerge/>
          </w:tcPr>
          <w:p w14:paraId="0C27F210" w14:textId="77777777" w:rsidR="00517D26" w:rsidRPr="00E86626" w:rsidRDefault="00517D26" w:rsidP="00A60BDE">
            <w:pPr>
              <w:jc w:val="both"/>
              <w:rPr>
                <w:rFonts w:ascii="Arial" w:hAnsi="Arial" w:cs="Arial"/>
                <w:sz w:val="22"/>
                <w:szCs w:val="22"/>
              </w:rPr>
            </w:pPr>
          </w:p>
        </w:tc>
      </w:tr>
      <w:tr w:rsidR="001F7BE5" w:rsidRPr="00E86626" w14:paraId="6196DFB1" w14:textId="77777777" w:rsidTr="00BE17E4">
        <w:tc>
          <w:tcPr>
            <w:tcW w:w="1428" w:type="dxa"/>
            <w:vMerge w:val="restart"/>
          </w:tcPr>
          <w:p w14:paraId="702D21AE" w14:textId="5AF77578" w:rsidR="001F7BE5" w:rsidRPr="00E86626" w:rsidRDefault="001F7BE5" w:rsidP="00082CAE">
            <w:pPr>
              <w:jc w:val="both"/>
              <w:rPr>
                <w:rFonts w:ascii="Arial" w:hAnsi="Arial" w:cs="Arial"/>
                <w:sz w:val="22"/>
                <w:szCs w:val="22"/>
              </w:rPr>
            </w:pPr>
            <w:r w:rsidRPr="00E86626">
              <w:rPr>
                <w:rFonts w:ascii="Arial" w:hAnsi="Arial" w:cs="Arial"/>
                <w:sz w:val="22"/>
                <w:szCs w:val="22"/>
              </w:rPr>
              <w:lastRenderedPageBreak/>
              <w:t>Visiting Experts</w:t>
            </w:r>
          </w:p>
        </w:tc>
        <w:tc>
          <w:tcPr>
            <w:tcW w:w="980" w:type="dxa"/>
          </w:tcPr>
          <w:p w14:paraId="0E720627" w14:textId="62626591" w:rsidR="001F7BE5" w:rsidRPr="00E86626" w:rsidRDefault="001F7BE5" w:rsidP="000A7D01">
            <w:pPr>
              <w:jc w:val="both"/>
              <w:rPr>
                <w:rFonts w:ascii="Arial" w:hAnsi="Arial" w:cs="Arial"/>
                <w:sz w:val="22"/>
                <w:szCs w:val="22"/>
              </w:rPr>
            </w:pPr>
            <w:r w:rsidRPr="00E86626">
              <w:rPr>
                <w:rFonts w:ascii="Arial" w:hAnsi="Arial" w:cs="Arial"/>
                <w:sz w:val="22"/>
                <w:szCs w:val="22"/>
              </w:rPr>
              <w:t>M-009a</w:t>
            </w:r>
          </w:p>
        </w:tc>
        <w:tc>
          <w:tcPr>
            <w:tcW w:w="2056" w:type="dxa"/>
          </w:tcPr>
          <w:p w14:paraId="4762B60C" w14:textId="7BAC592F" w:rsidR="001F7BE5" w:rsidRPr="00E86626" w:rsidRDefault="001F7BE5" w:rsidP="0091773D">
            <w:pPr>
              <w:pStyle w:val="ListParagraph"/>
              <w:numPr>
                <w:ilvl w:val="0"/>
                <w:numId w:val="14"/>
              </w:numPr>
              <w:jc w:val="both"/>
              <w:rPr>
                <w:rFonts w:ascii="Arial" w:hAnsi="Arial" w:cs="Arial"/>
                <w:sz w:val="22"/>
                <w:szCs w:val="22"/>
              </w:rPr>
            </w:pPr>
            <w:r w:rsidRPr="00E86626">
              <w:rPr>
                <w:rFonts w:ascii="Arial" w:hAnsi="Arial" w:cs="Arial"/>
                <w:sz w:val="22"/>
                <w:szCs w:val="22"/>
              </w:rPr>
              <w:t>Visiting Experts Project Professional Fee</w:t>
            </w:r>
          </w:p>
        </w:tc>
        <w:tc>
          <w:tcPr>
            <w:tcW w:w="1482" w:type="dxa"/>
          </w:tcPr>
          <w:p w14:paraId="30EEC6D2" w14:textId="7E2119C9" w:rsidR="001F7BE5" w:rsidRPr="00E86626" w:rsidRDefault="001F7BE5" w:rsidP="00A60BDE">
            <w:pPr>
              <w:jc w:val="both"/>
              <w:rPr>
                <w:rFonts w:ascii="Arial" w:hAnsi="Arial" w:cs="Arial"/>
                <w:sz w:val="22"/>
                <w:szCs w:val="22"/>
              </w:rPr>
            </w:pPr>
            <w:r w:rsidRPr="00E86626">
              <w:rPr>
                <w:rFonts w:ascii="Arial" w:hAnsi="Arial" w:cs="Arial"/>
                <w:sz w:val="22"/>
                <w:szCs w:val="22"/>
              </w:rPr>
              <w:t>$100 - $500 per working day</w:t>
            </w:r>
          </w:p>
        </w:tc>
        <w:tc>
          <w:tcPr>
            <w:tcW w:w="2151" w:type="dxa"/>
            <w:vMerge w:val="restart"/>
          </w:tcPr>
          <w:p w14:paraId="5A869C9E" w14:textId="77777777" w:rsidR="001F7BE5" w:rsidRPr="00E86626" w:rsidRDefault="001F7BE5" w:rsidP="0091773D">
            <w:pPr>
              <w:jc w:val="both"/>
              <w:rPr>
                <w:rFonts w:ascii="Arial" w:hAnsi="Arial" w:cs="Arial"/>
              </w:rPr>
            </w:pPr>
          </w:p>
          <w:p w14:paraId="793352A1" w14:textId="77777777" w:rsidR="001F7BE5" w:rsidRPr="00E86626" w:rsidRDefault="001F7BE5" w:rsidP="0091773D">
            <w:pPr>
              <w:jc w:val="both"/>
              <w:rPr>
                <w:rFonts w:ascii="Arial" w:hAnsi="Arial" w:cs="Arial"/>
                <w:b/>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rPr>
              <w:t xml:space="preserve">Identity and Number of Visiting Experts needed, with:  </w:t>
            </w:r>
          </w:p>
          <w:p w14:paraId="40F5E6A5" w14:textId="77777777" w:rsidR="001F7BE5" w:rsidRPr="00E86626" w:rsidRDefault="001F7BE5" w:rsidP="0091773D">
            <w:pPr>
              <w:numPr>
                <w:ilvl w:val="1"/>
                <w:numId w:val="13"/>
              </w:numPr>
              <w:ind w:left="377"/>
              <w:jc w:val="both"/>
              <w:rPr>
                <w:rFonts w:ascii="Arial" w:hAnsi="Arial" w:cs="Arial"/>
              </w:rPr>
            </w:pPr>
            <w:r w:rsidRPr="00E86626">
              <w:rPr>
                <w:rFonts w:ascii="Arial" w:hAnsi="Arial" w:cs="Arial"/>
              </w:rPr>
              <w:t xml:space="preserve">their </w:t>
            </w:r>
            <w:r w:rsidRPr="00E86626">
              <w:rPr>
                <w:rFonts w:ascii="Arial" w:hAnsi="Arial" w:cs="Arial"/>
                <w:b/>
              </w:rPr>
              <w:t>CVs</w:t>
            </w:r>
          </w:p>
          <w:p w14:paraId="349E2108" w14:textId="77777777" w:rsidR="001F7BE5" w:rsidRPr="00E86626" w:rsidRDefault="001F7BE5" w:rsidP="0091773D">
            <w:pPr>
              <w:numPr>
                <w:ilvl w:val="1"/>
                <w:numId w:val="13"/>
              </w:numPr>
              <w:ind w:left="377"/>
              <w:jc w:val="both"/>
              <w:rPr>
                <w:rFonts w:ascii="Arial" w:hAnsi="Arial" w:cs="Arial"/>
                <w:b/>
              </w:rPr>
            </w:pPr>
            <w:r w:rsidRPr="00E86626">
              <w:rPr>
                <w:rFonts w:ascii="Arial" w:hAnsi="Arial" w:cs="Arial"/>
                <w:b/>
              </w:rPr>
              <w:t>terms of reference &amp; justification for their employment</w:t>
            </w:r>
          </w:p>
          <w:p w14:paraId="3166089F" w14:textId="77777777" w:rsidR="001F7BE5" w:rsidRPr="00E86626" w:rsidRDefault="001F7BE5" w:rsidP="0091773D">
            <w:pPr>
              <w:numPr>
                <w:ilvl w:val="1"/>
                <w:numId w:val="13"/>
              </w:numPr>
              <w:ind w:left="377"/>
              <w:jc w:val="both"/>
              <w:rPr>
                <w:rFonts w:ascii="Arial" w:hAnsi="Arial" w:cs="Arial"/>
              </w:rPr>
            </w:pPr>
            <w:r w:rsidRPr="00E86626">
              <w:rPr>
                <w:rFonts w:ascii="Arial" w:hAnsi="Arial" w:cs="Arial"/>
              </w:rPr>
              <w:t>which R&amp;D project deliverables they are required for</w:t>
            </w:r>
          </w:p>
          <w:p w14:paraId="32659800" w14:textId="77777777" w:rsidR="001F7BE5" w:rsidRPr="00E86626" w:rsidRDefault="001F7BE5" w:rsidP="0091773D">
            <w:pPr>
              <w:numPr>
                <w:ilvl w:val="1"/>
                <w:numId w:val="13"/>
              </w:numPr>
              <w:ind w:left="377"/>
              <w:jc w:val="both"/>
              <w:rPr>
                <w:rFonts w:ascii="Arial" w:hAnsi="Arial" w:cs="Arial"/>
              </w:rPr>
            </w:pPr>
            <w:r w:rsidRPr="00E86626">
              <w:rPr>
                <w:rFonts w:ascii="Arial" w:hAnsi="Arial" w:cs="Arial"/>
              </w:rPr>
              <w:t>proof that there are no local experts capable of providing support</w:t>
            </w:r>
          </w:p>
          <w:p w14:paraId="7E85027A" w14:textId="77777777" w:rsidR="001F7BE5" w:rsidRPr="00E86626" w:rsidRDefault="001F7BE5" w:rsidP="0091773D">
            <w:pPr>
              <w:numPr>
                <w:ilvl w:val="1"/>
                <w:numId w:val="13"/>
              </w:numPr>
              <w:ind w:left="377"/>
              <w:jc w:val="both"/>
              <w:rPr>
                <w:rFonts w:ascii="Arial" w:hAnsi="Arial" w:cs="Arial"/>
              </w:rPr>
            </w:pPr>
            <w:r w:rsidRPr="00E86626">
              <w:rPr>
                <w:rFonts w:ascii="Arial" w:hAnsi="Arial" w:cs="Arial"/>
              </w:rPr>
              <w:t>their honoraria / salaries</w:t>
            </w:r>
          </w:p>
          <w:p w14:paraId="4FBCF14A" w14:textId="77777777" w:rsidR="001F7BE5" w:rsidRPr="00E86626" w:rsidRDefault="001F7BE5" w:rsidP="0091773D">
            <w:pPr>
              <w:numPr>
                <w:ilvl w:val="1"/>
                <w:numId w:val="13"/>
              </w:numPr>
              <w:ind w:left="377"/>
              <w:jc w:val="both"/>
              <w:rPr>
                <w:rFonts w:ascii="Arial" w:hAnsi="Arial" w:cs="Arial"/>
              </w:rPr>
            </w:pPr>
            <w:r w:rsidRPr="00E86626">
              <w:rPr>
                <w:rFonts w:ascii="Arial" w:hAnsi="Arial" w:cs="Arial"/>
              </w:rPr>
              <w:t>breakdown of daily rates and duration of employment for each expert</w:t>
            </w:r>
          </w:p>
          <w:p w14:paraId="1E817E2C" w14:textId="77777777" w:rsidR="001F7BE5" w:rsidRPr="00E86626" w:rsidRDefault="001F7BE5" w:rsidP="0091773D">
            <w:pPr>
              <w:numPr>
                <w:ilvl w:val="1"/>
                <w:numId w:val="13"/>
              </w:numPr>
              <w:ind w:left="377"/>
              <w:jc w:val="both"/>
              <w:rPr>
                <w:rFonts w:ascii="Arial" w:hAnsi="Arial" w:cs="Arial"/>
              </w:rPr>
            </w:pPr>
            <w:r w:rsidRPr="00E86626">
              <w:rPr>
                <w:rFonts w:ascii="Arial" w:hAnsi="Arial" w:cs="Arial"/>
              </w:rPr>
              <w:t>any additional expected cost of logistics (e.g. flights, etc associated with their engagement)</w:t>
            </w:r>
          </w:p>
          <w:p w14:paraId="53E2BF29" w14:textId="3CCC6255" w:rsidR="001F7BE5" w:rsidRPr="00E86626" w:rsidRDefault="001F7BE5" w:rsidP="0091773D">
            <w:pPr>
              <w:numPr>
                <w:ilvl w:val="1"/>
                <w:numId w:val="13"/>
              </w:numPr>
              <w:ind w:left="377"/>
              <w:jc w:val="both"/>
              <w:rPr>
                <w:rFonts w:ascii="Arial" w:hAnsi="Arial" w:cs="Arial"/>
              </w:rPr>
            </w:pPr>
            <w:r w:rsidRPr="00E86626">
              <w:rPr>
                <w:rFonts w:ascii="Arial" w:hAnsi="Arial" w:cs="Arial"/>
              </w:rPr>
              <w:t>When they are expected to be required in Brunei</w:t>
            </w:r>
          </w:p>
          <w:p w14:paraId="534E45AC" w14:textId="77777777" w:rsidR="001F7BE5" w:rsidRPr="00E86626" w:rsidRDefault="001F7BE5" w:rsidP="00A60BDE">
            <w:pPr>
              <w:jc w:val="both"/>
              <w:rPr>
                <w:rFonts w:ascii="Arial" w:hAnsi="Arial" w:cs="Arial"/>
                <w:sz w:val="22"/>
                <w:szCs w:val="22"/>
              </w:rPr>
            </w:pPr>
          </w:p>
        </w:tc>
        <w:tc>
          <w:tcPr>
            <w:tcW w:w="2461" w:type="dxa"/>
            <w:vMerge w:val="restart"/>
          </w:tcPr>
          <w:p w14:paraId="08CE191D" w14:textId="77777777" w:rsidR="001F7BE5" w:rsidRPr="00E86626" w:rsidRDefault="001F7BE5" w:rsidP="00CE5F23">
            <w:pPr>
              <w:spacing w:after="160" w:line="259" w:lineRule="auto"/>
              <w:jc w:val="both"/>
              <w:rPr>
                <w:rFonts w:ascii="Arial" w:hAnsi="Arial" w:cs="Arial"/>
              </w:rPr>
            </w:pPr>
            <w:r w:rsidRPr="00E86626">
              <w:rPr>
                <w:rFonts w:ascii="Arial" w:hAnsi="Arial" w:cs="Arial"/>
              </w:rPr>
              <w:br/>
            </w:r>
            <w:r w:rsidRPr="00E86626">
              <w:rPr>
                <w:rFonts w:ascii="Arial" w:hAnsi="Arial" w:cs="Arial"/>
              </w:rPr>
              <w:sym w:font="Webdings" w:char="F063"/>
            </w:r>
            <w:r w:rsidRPr="00E86626">
              <w:rPr>
                <w:rFonts w:ascii="Arial" w:hAnsi="Arial" w:cs="Arial"/>
              </w:rPr>
              <w:t xml:space="preserve"> </w:t>
            </w:r>
            <w:r w:rsidRPr="00E86626">
              <w:rPr>
                <w:rFonts w:ascii="Arial" w:hAnsi="Arial" w:cs="Arial"/>
                <w:b/>
              </w:rPr>
              <w:t>Certified true copies of Letter of Employment / Appointment</w:t>
            </w:r>
            <w:r w:rsidRPr="00E86626">
              <w:rPr>
                <w:rFonts w:ascii="Arial" w:hAnsi="Arial" w:cs="Arial"/>
              </w:rPr>
              <w:t xml:space="preserve"> stating:</w:t>
            </w:r>
          </w:p>
          <w:p w14:paraId="65A61AFA" w14:textId="77777777" w:rsidR="001F7BE5" w:rsidRPr="00E86626" w:rsidRDefault="001F7BE5" w:rsidP="00CE5F23">
            <w:pPr>
              <w:pStyle w:val="ListParagraph"/>
              <w:numPr>
                <w:ilvl w:val="1"/>
                <w:numId w:val="13"/>
              </w:numPr>
              <w:spacing w:after="160" w:line="259" w:lineRule="auto"/>
              <w:ind w:left="611"/>
              <w:jc w:val="both"/>
              <w:rPr>
                <w:rFonts w:ascii="Arial" w:hAnsi="Arial" w:cs="Arial"/>
              </w:rPr>
            </w:pPr>
            <w:r w:rsidRPr="00E86626">
              <w:rPr>
                <w:rFonts w:ascii="Arial" w:hAnsi="Arial" w:cs="Arial"/>
              </w:rPr>
              <w:t>the visiting expert’s name</w:t>
            </w:r>
          </w:p>
          <w:p w14:paraId="3065DC2C" w14:textId="77777777" w:rsidR="001F7BE5" w:rsidRPr="00E86626" w:rsidRDefault="001F7BE5" w:rsidP="00CE5F23">
            <w:pPr>
              <w:pStyle w:val="ListParagraph"/>
              <w:numPr>
                <w:ilvl w:val="1"/>
                <w:numId w:val="13"/>
              </w:numPr>
              <w:spacing w:after="160" w:line="259" w:lineRule="auto"/>
              <w:ind w:left="611"/>
              <w:jc w:val="both"/>
              <w:rPr>
                <w:rFonts w:ascii="Arial" w:hAnsi="Arial" w:cs="Arial"/>
              </w:rPr>
            </w:pPr>
            <w:r w:rsidRPr="00E86626">
              <w:rPr>
                <w:rFonts w:ascii="Arial" w:hAnsi="Arial" w:cs="Arial"/>
              </w:rPr>
              <w:t>qualifications</w:t>
            </w:r>
          </w:p>
          <w:p w14:paraId="4EBC62FE" w14:textId="77777777" w:rsidR="001F7BE5" w:rsidRPr="00E86626" w:rsidRDefault="001F7BE5" w:rsidP="00CE5F23">
            <w:pPr>
              <w:pStyle w:val="ListParagraph"/>
              <w:numPr>
                <w:ilvl w:val="1"/>
                <w:numId w:val="13"/>
              </w:numPr>
              <w:spacing w:after="160" w:line="259" w:lineRule="auto"/>
              <w:ind w:left="611"/>
              <w:jc w:val="both"/>
              <w:rPr>
                <w:rFonts w:ascii="Arial" w:hAnsi="Arial" w:cs="Arial"/>
              </w:rPr>
            </w:pPr>
            <w:r w:rsidRPr="00E86626">
              <w:rPr>
                <w:rFonts w:ascii="Arial" w:hAnsi="Arial" w:cs="Arial"/>
              </w:rPr>
              <w:t>the salary (daily rate)</w:t>
            </w:r>
          </w:p>
          <w:p w14:paraId="2C2E9067" w14:textId="77777777" w:rsidR="001F7BE5" w:rsidRPr="00E86626" w:rsidRDefault="001F7BE5" w:rsidP="00CE5F23">
            <w:pPr>
              <w:pStyle w:val="ListParagraph"/>
              <w:numPr>
                <w:ilvl w:val="1"/>
                <w:numId w:val="13"/>
              </w:numPr>
              <w:spacing w:after="160" w:line="259" w:lineRule="auto"/>
              <w:ind w:left="611"/>
              <w:jc w:val="both"/>
              <w:rPr>
                <w:rFonts w:ascii="Arial" w:hAnsi="Arial" w:cs="Arial"/>
              </w:rPr>
            </w:pPr>
            <w:r w:rsidRPr="00E86626">
              <w:rPr>
                <w:rFonts w:ascii="Arial" w:hAnsi="Arial" w:cs="Arial"/>
              </w:rPr>
              <w:t>their term of contracts</w:t>
            </w:r>
          </w:p>
          <w:p w14:paraId="11668900" w14:textId="77777777" w:rsidR="001F7BE5" w:rsidRPr="00E86626" w:rsidRDefault="001F7BE5" w:rsidP="00CE5F23">
            <w:pPr>
              <w:pStyle w:val="ListParagraph"/>
              <w:numPr>
                <w:ilvl w:val="1"/>
                <w:numId w:val="13"/>
              </w:numPr>
              <w:spacing w:after="160" w:line="259" w:lineRule="auto"/>
              <w:ind w:left="611"/>
              <w:jc w:val="both"/>
              <w:rPr>
                <w:rFonts w:ascii="Arial" w:hAnsi="Arial" w:cs="Arial"/>
              </w:rPr>
            </w:pPr>
            <w:r w:rsidRPr="00E86626">
              <w:rPr>
                <w:rFonts w:ascii="Arial" w:hAnsi="Arial" w:cs="Arial"/>
              </w:rPr>
              <w:t>term of employment</w:t>
            </w:r>
          </w:p>
          <w:p w14:paraId="25A286B7" w14:textId="77777777" w:rsidR="001F7BE5" w:rsidRPr="00E86626" w:rsidRDefault="001F7BE5" w:rsidP="00CE5F23">
            <w:pPr>
              <w:jc w:val="both"/>
              <w:rPr>
                <w:rFonts w:ascii="Arial" w:hAnsi="Arial" w:cs="Arial"/>
              </w:rPr>
            </w:pPr>
          </w:p>
          <w:p w14:paraId="6716D96B" w14:textId="77777777" w:rsidR="001F7BE5" w:rsidRPr="00E86626" w:rsidRDefault="001F7BE5" w:rsidP="00CE5F23">
            <w:pPr>
              <w:jc w:val="both"/>
              <w:rPr>
                <w:rFonts w:ascii="Arial" w:hAnsi="Arial" w:cs="Arial"/>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rPr>
              <w:t xml:space="preserve">Certified true copies of Attendance Sheet </w:t>
            </w:r>
            <w:r w:rsidRPr="00E86626">
              <w:rPr>
                <w:rFonts w:ascii="Arial" w:hAnsi="Arial" w:cs="Arial"/>
              </w:rPr>
              <w:t>stating:</w:t>
            </w:r>
          </w:p>
          <w:p w14:paraId="729FCDE3" w14:textId="77777777" w:rsidR="001F7BE5" w:rsidRPr="00E86626" w:rsidRDefault="001F7BE5" w:rsidP="00CE5F23">
            <w:pPr>
              <w:pStyle w:val="ListParagraph"/>
              <w:numPr>
                <w:ilvl w:val="1"/>
                <w:numId w:val="13"/>
              </w:numPr>
              <w:spacing w:after="160" w:line="259" w:lineRule="auto"/>
              <w:ind w:left="611"/>
              <w:jc w:val="both"/>
              <w:rPr>
                <w:rFonts w:ascii="Arial" w:hAnsi="Arial" w:cs="Arial"/>
              </w:rPr>
            </w:pPr>
            <w:r w:rsidRPr="00E86626">
              <w:rPr>
                <w:rFonts w:ascii="Arial" w:hAnsi="Arial" w:cs="Arial"/>
              </w:rPr>
              <w:t>name of visiting expert</w:t>
            </w:r>
          </w:p>
          <w:p w14:paraId="77AA6C81" w14:textId="77777777" w:rsidR="001F7BE5" w:rsidRPr="00E86626" w:rsidRDefault="001F7BE5" w:rsidP="00CE5F23">
            <w:pPr>
              <w:pStyle w:val="ListParagraph"/>
              <w:numPr>
                <w:ilvl w:val="1"/>
                <w:numId w:val="13"/>
              </w:numPr>
              <w:spacing w:after="160" w:line="259" w:lineRule="auto"/>
              <w:ind w:left="611"/>
              <w:jc w:val="both"/>
              <w:rPr>
                <w:rFonts w:ascii="Arial" w:hAnsi="Arial" w:cs="Arial"/>
              </w:rPr>
            </w:pPr>
            <w:r w:rsidRPr="00E86626">
              <w:rPr>
                <w:rFonts w:ascii="Arial" w:hAnsi="Arial" w:cs="Arial"/>
              </w:rPr>
              <w:t>salary per day / honorarium</w:t>
            </w:r>
          </w:p>
          <w:p w14:paraId="6011988F" w14:textId="77777777" w:rsidR="001F7BE5" w:rsidRPr="00E86626" w:rsidRDefault="001F7BE5" w:rsidP="00CE5F23">
            <w:pPr>
              <w:pStyle w:val="ListParagraph"/>
              <w:numPr>
                <w:ilvl w:val="1"/>
                <w:numId w:val="13"/>
              </w:numPr>
              <w:spacing w:after="160" w:line="259" w:lineRule="auto"/>
              <w:ind w:left="611"/>
              <w:jc w:val="both"/>
              <w:rPr>
                <w:rFonts w:ascii="Arial" w:hAnsi="Arial" w:cs="Arial"/>
              </w:rPr>
            </w:pPr>
            <w:r w:rsidRPr="00E86626">
              <w:rPr>
                <w:rFonts w:ascii="Arial" w:hAnsi="Arial" w:cs="Arial"/>
              </w:rPr>
              <w:t>working days and attendance for period claimed</w:t>
            </w:r>
          </w:p>
          <w:p w14:paraId="1E167DFE" w14:textId="77777777" w:rsidR="001F7BE5" w:rsidRPr="00E86626" w:rsidRDefault="001F7BE5" w:rsidP="00CE5F23">
            <w:pPr>
              <w:jc w:val="both"/>
              <w:rPr>
                <w:rFonts w:ascii="Arial" w:hAnsi="Arial" w:cs="Arial"/>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rPr>
              <w:t>Certified true copies of Pay cheque</w:t>
            </w:r>
            <w:r w:rsidRPr="00E86626">
              <w:rPr>
                <w:rFonts w:ascii="Arial" w:hAnsi="Arial" w:cs="Arial"/>
              </w:rPr>
              <w:t xml:space="preserve"> for period claimed</w:t>
            </w:r>
          </w:p>
          <w:p w14:paraId="5FEC3D28" w14:textId="77777777" w:rsidR="001F7BE5" w:rsidRPr="00E86626" w:rsidRDefault="001F7BE5" w:rsidP="00CE5F23">
            <w:pPr>
              <w:jc w:val="both"/>
              <w:rPr>
                <w:rFonts w:ascii="Arial" w:hAnsi="Arial" w:cs="Arial"/>
              </w:rPr>
            </w:pPr>
          </w:p>
          <w:p w14:paraId="04F3171A" w14:textId="77777777" w:rsidR="001F7BE5" w:rsidRPr="00E86626" w:rsidRDefault="001F7BE5" w:rsidP="00CE5F23">
            <w:pPr>
              <w:jc w:val="both"/>
              <w:rPr>
                <w:rFonts w:ascii="Arial" w:hAnsi="Arial" w:cs="Arial"/>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rPr>
              <w:t xml:space="preserve">Certified true copies of bank account details </w:t>
            </w:r>
            <w:r w:rsidRPr="00E86626">
              <w:rPr>
                <w:rFonts w:ascii="Arial" w:hAnsi="Arial" w:cs="Arial"/>
              </w:rPr>
              <w:t>(where applicable, as students may not receive payment through their bank accounts)</w:t>
            </w:r>
          </w:p>
          <w:p w14:paraId="19BE5556" w14:textId="77777777" w:rsidR="001F7BE5" w:rsidRPr="00E86626" w:rsidRDefault="001F7BE5" w:rsidP="00A60BDE">
            <w:pPr>
              <w:jc w:val="both"/>
              <w:rPr>
                <w:rFonts w:ascii="Arial" w:hAnsi="Arial" w:cs="Arial"/>
                <w:sz w:val="22"/>
                <w:szCs w:val="22"/>
              </w:rPr>
            </w:pPr>
          </w:p>
          <w:p w14:paraId="67091295" w14:textId="77777777" w:rsidR="001F7BE5" w:rsidRPr="00E86626" w:rsidRDefault="001F7BE5" w:rsidP="00CE5F23">
            <w:pPr>
              <w:jc w:val="both"/>
              <w:rPr>
                <w:rFonts w:ascii="Arial" w:hAnsi="Arial" w:cs="Arial"/>
              </w:rPr>
            </w:pPr>
          </w:p>
          <w:p w14:paraId="621AC168" w14:textId="01640CFF" w:rsidR="001F7BE5" w:rsidRPr="00E86626" w:rsidRDefault="001F7BE5" w:rsidP="00CE5F23">
            <w:pPr>
              <w:jc w:val="both"/>
              <w:rPr>
                <w:rFonts w:ascii="Arial" w:hAnsi="Arial" w:cs="Arial"/>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rPr>
              <w:t xml:space="preserve">Flight Itinerary and tickets </w:t>
            </w:r>
          </w:p>
          <w:p w14:paraId="7CD3BA16" w14:textId="77777777" w:rsidR="001F7BE5" w:rsidRPr="00E86626" w:rsidRDefault="001F7BE5" w:rsidP="00A60BDE">
            <w:pPr>
              <w:jc w:val="both"/>
              <w:rPr>
                <w:rFonts w:ascii="Arial" w:hAnsi="Arial" w:cs="Arial"/>
                <w:sz w:val="22"/>
                <w:szCs w:val="22"/>
              </w:rPr>
            </w:pPr>
          </w:p>
        </w:tc>
      </w:tr>
      <w:tr w:rsidR="001F7BE5" w:rsidRPr="00E86626" w14:paraId="08F11766" w14:textId="77777777" w:rsidTr="00BE17E4">
        <w:trPr>
          <w:trHeight w:val="9129"/>
        </w:trPr>
        <w:tc>
          <w:tcPr>
            <w:tcW w:w="1428" w:type="dxa"/>
            <w:vMerge/>
          </w:tcPr>
          <w:p w14:paraId="461B5E4D" w14:textId="77777777" w:rsidR="001F7BE5" w:rsidRPr="00E86626" w:rsidRDefault="001F7BE5" w:rsidP="00082CAE">
            <w:pPr>
              <w:jc w:val="both"/>
              <w:rPr>
                <w:rFonts w:ascii="Arial" w:hAnsi="Arial" w:cs="Arial"/>
                <w:sz w:val="22"/>
                <w:szCs w:val="22"/>
              </w:rPr>
            </w:pPr>
          </w:p>
        </w:tc>
        <w:tc>
          <w:tcPr>
            <w:tcW w:w="980" w:type="dxa"/>
          </w:tcPr>
          <w:p w14:paraId="22FD8911" w14:textId="14133261" w:rsidR="001F7BE5" w:rsidRPr="00E86626" w:rsidRDefault="001F7BE5" w:rsidP="000A7D01">
            <w:pPr>
              <w:jc w:val="both"/>
              <w:rPr>
                <w:rFonts w:ascii="Arial" w:hAnsi="Arial" w:cs="Arial"/>
                <w:sz w:val="22"/>
                <w:szCs w:val="22"/>
              </w:rPr>
            </w:pPr>
            <w:r w:rsidRPr="00E86626">
              <w:rPr>
                <w:rFonts w:ascii="Arial" w:hAnsi="Arial" w:cs="Arial"/>
                <w:sz w:val="22"/>
                <w:szCs w:val="22"/>
              </w:rPr>
              <w:t>M-009b</w:t>
            </w:r>
          </w:p>
        </w:tc>
        <w:tc>
          <w:tcPr>
            <w:tcW w:w="2056" w:type="dxa"/>
          </w:tcPr>
          <w:p w14:paraId="73800386" w14:textId="33FB6BC3" w:rsidR="001F7BE5" w:rsidRPr="00E86626" w:rsidRDefault="001F7BE5" w:rsidP="00082CAE">
            <w:pPr>
              <w:pStyle w:val="ListParagraph"/>
              <w:numPr>
                <w:ilvl w:val="0"/>
                <w:numId w:val="14"/>
              </w:numPr>
              <w:jc w:val="both"/>
              <w:rPr>
                <w:rFonts w:ascii="Arial" w:hAnsi="Arial" w:cs="Arial"/>
                <w:sz w:val="22"/>
                <w:szCs w:val="22"/>
              </w:rPr>
            </w:pPr>
            <w:r w:rsidRPr="00E86626">
              <w:rPr>
                <w:rFonts w:ascii="Arial" w:hAnsi="Arial" w:cs="Arial"/>
                <w:sz w:val="22"/>
                <w:szCs w:val="22"/>
              </w:rPr>
              <w:t>Visiting Experts Travel Fare</w:t>
            </w:r>
          </w:p>
        </w:tc>
        <w:tc>
          <w:tcPr>
            <w:tcW w:w="1482" w:type="dxa"/>
          </w:tcPr>
          <w:p w14:paraId="11142E48" w14:textId="79B06F5A" w:rsidR="001F7BE5" w:rsidRPr="00E86626" w:rsidRDefault="001F7BE5" w:rsidP="00A60BDE">
            <w:pPr>
              <w:jc w:val="both"/>
              <w:rPr>
                <w:rFonts w:ascii="Arial" w:hAnsi="Arial" w:cs="Arial"/>
                <w:sz w:val="22"/>
                <w:szCs w:val="22"/>
              </w:rPr>
            </w:pPr>
            <w:r w:rsidRPr="00E86626">
              <w:rPr>
                <w:rFonts w:ascii="Arial" w:hAnsi="Arial" w:cs="Arial"/>
                <w:sz w:val="22"/>
                <w:szCs w:val="22"/>
              </w:rPr>
              <w:t>Max $5,000 per return trip</w:t>
            </w:r>
          </w:p>
        </w:tc>
        <w:tc>
          <w:tcPr>
            <w:tcW w:w="2151" w:type="dxa"/>
            <w:vMerge/>
          </w:tcPr>
          <w:p w14:paraId="4E404AB6" w14:textId="77777777" w:rsidR="001F7BE5" w:rsidRPr="00E86626" w:rsidRDefault="001F7BE5" w:rsidP="006A167E">
            <w:pPr>
              <w:ind w:left="377"/>
              <w:jc w:val="both"/>
              <w:rPr>
                <w:rFonts w:ascii="Arial" w:hAnsi="Arial" w:cs="Arial"/>
                <w:sz w:val="22"/>
                <w:szCs w:val="22"/>
              </w:rPr>
            </w:pPr>
          </w:p>
        </w:tc>
        <w:tc>
          <w:tcPr>
            <w:tcW w:w="2461" w:type="dxa"/>
            <w:vMerge/>
          </w:tcPr>
          <w:p w14:paraId="137EF7B2" w14:textId="77777777" w:rsidR="001F7BE5" w:rsidRPr="00E86626" w:rsidRDefault="001F7BE5" w:rsidP="00A60BDE">
            <w:pPr>
              <w:jc w:val="both"/>
              <w:rPr>
                <w:rFonts w:ascii="Arial" w:hAnsi="Arial" w:cs="Arial"/>
                <w:sz w:val="22"/>
                <w:szCs w:val="22"/>
              </w:rPr>
            </w:pPr>
          </w:p>
        </w:tc>
      </w:tr>
      <w:tr w:rsidR="00BE17E4" w:rsidRPr="00E86626" w14:paraId="64CBB0F4" w14:textId="77777777" w:rsidTr="00BE17E4">
        <w:tc>
          <w:tcPr>
            <w:tcW w:w="1428" w:type="dxa"/>
            <w:vMerge w:val="restart"/>
          </w:tcPr>
          <w:p w14:paraId="799CE284" w14:textId="3028FBC7" w:rsidR="00BE17E4" w:rsidRPr="00E86626" w:rsidRDefault="00BE17E4" w:rsidP="00082CAE">
            <w:pPr>
              <w:jc w:val="both"/>
              <w:rPr>
                <w:rFonts w:ascii="Arial" w:hAnsi="Arial" w:cs="Arial"/>
                <w:sz w:val="22"/>
                <w:szCs w:val="22"/>
              </w:rPr>
            </w:pPr>
            <w:r w:rsidRPr="00E86626">
              <w:rPr>
                <w:rFonts w:ascii="Arial" w:hAnsi="Arial" w:cs="Arial"/>
                <w:sz w:val="22"/>
                <w:szCs w:val="22"/>
              </w:rPr>
              <w:t>Data Collection</w:t>
            </w:r>
          </w:p>
        </w:tc>
        <w:tc>
          <w:tcPr>
            <w:tcW w:w="980" w:type="dxa"/>
          </w:tcPr>
          <w:p w14:paraId="12AAE707" w14:textId="4321DF8F" w:rsidR="00BE17E4" w:rsidRPr="00E86626" w:rsidRDefault="00BE17E4" w:rsidP="000A7D01">
            <w:pPr>
              <w:jc w:val="both"/>
              <w:rPr>
                <w:rFonts w:ascii="Arial" w:hAnsi="Arial" w:cs="Arial"/>
                <w:sz w:val="22"/>
                <w:szCs w:val="22"/>
              </w:rPr>
            </w:pPr>
            <w:r w:rsidRPr="00E86626">
              <w:rPr>
                <w:rFonts w:ascii="Arial" w:hAnsi="Arial" w:cs="Arial"/>
                <w:sz w:val="22"/>
                <w:szCs w:val="22"/>
              </w:rPr>
              <w:t>M-010</w:t>
            </w:r>
          </w:p>
        </w:tc>
        <w:tc>
          <w:tcPr>
            <w:tcW w:w="2056" w:type="dxa"/>
          </w:tcPr>
          <w:p w14:paraId="416DC1CC" w14:textId="3CA5F87E" w:rsidR="00BE17E4" w:rsidRPr="00E86626" w:rsidRDefault="00BE17E4" w:rsidP="00BE17E4">
            <w:pPr>
              <w:pStyle w:val="ListParagraph"/>
              <w:numPr>
                <w:ilvl w:val="0"/>
                <w:numId w:val="27"/>
              </w:numPr>
              <w:jc w:val="both"/>
              <w:rPr>
                <w:rFonts w:ascii="Arial" w:hAnsi="Arial" w:cs="Arial"/>
                <w:sz w:val="22"/>
                <w:szCs w:val="22"/>
              </w:rPr>
            </w:pPr>
            <w:r w:rsidRPr="00E86626">
              <w:rPr>
                <w:rFonts w:ascii="Arial" w:hAnsi="Arial" w:cs="Arial"/>
                <w:sz w:val="22"/>
                <w:szCs w:val="22"/>
              </w:rPr>
              <w:t>Data collectors/entry</w:t>
            </w:r>
          </w:p>
        </w:tc>
        <w:tc>
          <w:tcPr>
            <w:tcW w:w="1482" w:type="dxa"/>
          </w:tcPr>
          <w:p w14:paraId="2AB0892D" w14:textId="4BB1F9C0" w:rsidR="00BE17E4" w:rsidRPr="00E86626" w:rsidRDefault="00B50B7F" w:rsidP="00A60BDE">
            <w:pPr>
              <w:jc w:val="both"/>
              <w:rPr>
                <w:rFonts w:ascii="Arial" w:hAnsi="Arial" w:cs="Arial"/>
                <w:sz w:val="22"/>
                <w:szCs w:val="22"/>
              </w:rPr>
            </w:pPr>
            <w:r w:rsidRPr="00E86626">
              <w:rPr>
                <w:rFonts w:ascii="Arial" w:hAnsi="Arial" w:cs="Arial"/>
                <w:sz w:val="22"/>
                <w:szCs w:val="22"/>
              </w:rPr>
              <w:t>$15 - $25 per working day</w:t>
            </w:r>
          </w:p>
        </w:tc>
        <w:tc>
          <w:tcPr>
            <w:tcW w:w="2151" w:type="dxa"/>
          </w:tcPr>
          <w:p w14:paraId="512986CE" w14:textId="77777777" w:rsidR="00B50B7F" w:rsidRPr="00E86626" w:rsidRDefault="00B50B7F" w:rsidP="00D01510">
            <w:pPr>
              <w:numPr>
                <w:ilvl w:val="1"/>
                <w:numId w:val="13"/>
              </w:numPr>
              <w:ind w:left="377"/>
              <w:jc w:val="both"/>
              <w:rPr>
                <w:rFonts w:ascii="Arial" w:hAnsi="Arial" w:cs="Arial"/>
              </w:rPr>
            </w:pPr>
            <w:r w:rsidRPr="00E86626">
              <w:rPr>
                <w:rFonts w:ascii="Arial" w:hAnsi="Arial" w:cs="Arial"/>
              </w:rPr>
              <w:t>Job Description and terms of reference</w:t>
            </w:r>
          </w:p>
          <w:p w14:paraId="412572D0" w14:textId="77777777" w:rsidR="00B50B7F" w:rsidRPr="00E86626" w:rsidRDefault="00B50B7F" w:rsidP="00D01510">
            <w:pPr>
              <w:numPr>
                <w:ilvl w:val="1"/>
                <w:numId w:val="13"/>
              </w:numPr>
              <w:ind w:left="377"/>
              <w:jc w:val="both"/>
              <w:rPr>
                <w:rFonts w:ascii="Arial" w:hAnsi="Arial" w:cs="Arial"/>
              </w:rPr>
            </w:pPr>
            <w:r w:rsidRPr="00E86626">
              <w:rPr>
                <w:rFonts w:ascii="Arial" w:hAnsi="Arial" w:cs="Arial"/>
              </w:rPr>
              <w:lastRenderedPageBreak/>
              <w:t>Expected qualifications</w:t>
            </w:r>
          </w:p>
          <w:p w14:paraId="54B27791" w14:textId="77777777" w:rsidR="00B50B7F" w:rsidRPr="00E86626" w:rsidRDefault="00B50B7F" w:rsidP="00D01510">
            <w:pPr>
              <w:numPr>
                <w:ilvl w:val="1"/>
                <w:numId w:val="13"/>
              </w:numPr>
              <w:ind w:left="377"/>
              <w:jc w:val="both"/>
              <w:rPr>
                <w:rFonts w:ascii="Arial" w:hAnsi="Arial" w:cs="Arial"/>
              </w:rPr>
            </w:pPr>
            <w:r w:rsidRPr="00E86626">
              <w:rPr>
                <w:rFonts w:ascii="Arial" w:hAnsi="Arial" w:cs="Arial"/>
              </w:rPr>
              <w:t>Quantity</w:t>
            </w:r>
          </w:p>
          <w:p w14:paraId="5DA1E5FE" w14:textId="77777777" w:rsidR="00B50B7F" w:rsidRPr="00E86626" w:rsidRDefault="00B50B7F" w:rsidP="00D01510">
            <w:pPr>
              <w:numPr>
                <w:ilvl w:val="1"/>
                <w:numId w:val="13"/>
              </w:numPr>
              <w:ind w:left="377"/>
              <w:jc w:val="both"/>
              <w:rPr>
                <w:rFonts w:ascii="Arial" w:hAnsi="Arial" w:cs="Arial"/>
              </w:rPr>
            </w:pPr>
            <w:r w:rsidRPr="00E86626">
              <w:rPr>
                <w:rFonts w:ascii="Arial" w:hAnsi="Arial" w:cs="Arial"/>
              </w:rPr>
              <w:t>Expected duration of service</w:t>
            </w:r>
          </w:p>
          <w:p w14:paraId="270125D4" w14:textId="77777777" w:rsidR="00B50B7F" w:rsidRPr="00E86626" w:rsidRDefault="00B50B7F" w:rsidP="00D01510">
            <w:pPr>
              <w:numPr>
                <w:ilvl w:val="1"/>
                <w:numId w:val="13"/>
              </w:numPr>
              <w:ind w:left="377"/>
              <w:jc w:val="both"/>
              <w:rPr>
                <w:rFonts w:ascii="Arial" w:hAnsi="Arial" w:cs="Arial"/>
              </w:rPr>
            </w:pPr>
            <w:r w:rsidRPr="00E86626">
              <w:rPr>
                <w:rFonts w:ascii="Arial" w:hAnsi="Arial" w:cs="Arial"/>
              </w:rPr>
              <w:t>Salary scale (e.g. $X per month, $X per working day)</w:t>
            </w:r>
          </w:p>
          <w:p w14:paraId="518B438F" w14:textId="721506B6" w:rsidR="00BE17E4" w:rsidRPr="00E86626" w:rsidRDefault="00B50B7F" w:rsidP="00D01510">
            <w:pPr>
              <w:numPr>
                <w:ilvl w:val="1"/>
                <w:numId w:val="13"/>
              </w:numPr>
              <w:ind w:left="377"/>
              <w:jc w:val="both"/>
              <w:rPr>
                <w:rFonts w:ascii="Arial" w:hAnsi="Arial" w:cs="Arial"/>
                <w:sz w:val="22"/>
                <w:szCs w:val="22"/>
              </w:rPr>
            </w:pPr>
            <w:r w:rsidRPr="00E86626">
              <w:rPr>
                <w:rFonts w:ascii="Arial" w:hAnsi="Arial" w:cs="Arial"/>
              </w:rPr>
              <w:t>Justification for seeking this cost in connection to achieving project deliverables</w:t>
            </w:r>
          </w:p>
        </w:tc>
        <w:tc>
          <w:tcPr>
            <w:tcW w:w="2461" w:type="dxa"/>
          </w:tcPr>
          <w:p w14:paraId="4C1CE95D" w14:textId="1D7236EB" w:rsidR="00D01510" w:rsidRPr="00E86626" w:rsidRDefault="00D01510" w:rsidP="00D01510">
            <w:pPr>
              <w:jc w:val="both"/>
              <w:rPr>
                <w:rFonts w:ascii="Arial" w:hAnsi="Arial" w:cs="Arial"/>
                <w:sz w:val="21"/>
                <w:szCs w:val="22"/>
              </w:rPr>
            </w:pPr>
            <w:r w:rsidRPr="00E86626">
              <w:rPr>
                <w:rFonts w:ascii="Arial" w:hAnsi="Arial" w:cs="Arial"/>
                <w:sz w:val="22"/>
                <w:szCs w:val="22"/>
              </w:rPr>
              <w:lastRenderedPageBreak/>
              <w:br/>
            </w:r>
            <w:r w:rsidRPr="00E86626">
              <w:rPr>
                <w:rFonts w:ascii="Arial" w:hAnsi="Arial" w:cs="Arial"/>
                <w:sz w:val="21"/>
                <w:szCs w:val="22"/>
              </w:rPr>
              <w:sym w:font="Webdings" w:char="F063"/>
            </w:r>
            <w:r w:rsidRPr="00E86626">
              <w:rPr>
                <w:rFonts w:ascii="Arial" w:hAnsi="Arial" w:cs="Arial"/>
                <w:sz w:val="21"/>
                <w:szCs w:val="22"/>
              </w:rPr>
              <w:t xml:space="preserve"> </w:t>
            </w:r>
            <w:r w:rsidRPr="00E86626">
              <w:rPr>
                <w:rFonts w:ascii="Arial" w:hAnsi="Arial" w:cs="Arial"/>
                <w:b/>
                <w:sz w:val="21"/>
                <w:szCs w:val="22"/>
              </w:rPr>
              <w:t xml:space="preserve">Certified true </w:t>
            </w:r>
            <w:r w:rsidRPr="00E86626">
              <w:rPr>
                <w:rFonts w:ascii="Arial" w:hAnsi="Arial" w:cs="Arial"/>
                <w:b/>
                <w:sz w:val="21"/>
                <w:szCs w:val="22"/>
              </w:rPr>
              <w:lastRenderedPageBreak/>
              <w:t xml:space="preserve">copies of Letter of Employment </w:t>
            </w:r>
            <w:r w:rsidRPr="00E86626">
              <w:rPr>
                <w:rFonts w:ascii="Arial" w:hAnsi="Arial" w:cs="Arial"/>
                <w:sz w:val="21"/>
                <w:szCs w:val="22"/>
              </w:rPr>
              <w:t>stating:</w:t>
            </w:r>
          </w:p>
          <w:p w14:paraId="0C3168B5" w14:textId="77777777" w:rsidR="00D01510" w:rsidRPr="00E86626" w:rsidRDefault="00D01510" w:rsidP="00D01510">
            <w:pPr>
              <w:numPr>
                <w:ilvl w:val="1"/>
                <w:numId w:val="13"/>
              </w:numPr>
              <w:ind w:left="377"/>
              <w:jc w:val="both"/>
              <w:rPr>
                <w:rFonts w:ascii="Arial" w:hAnsi="Arial" w:cs="Arial"/>
              </w:rPr>
            </w:pPr>
            <w:r w:rsidRPr="00E86626">
              <w:rPr>
                <w:rFonts w:ascii="Arial" w:hAnsi="Arial" w:cs="Arial"/>
              </w:rPr>
              <w:t>the name, national identity card number and address</w:t>
            </w:r>
          </w:p>
          <w:p w14:paraId="5E8AAC03" w14:textId="77777777" w:rsidR="00D01510" w:rsidRPr="00E86626" w:rsidRDefault="00D01510" w:rsidP="00D01510">
            <w:pPr>
              <w:numPr>
                <w:ilvl w:val="1"/>
                <w:numId w:val="13"/>
              </w:numPr>
              <w:ind w:left="377"/>
              <w:jc w:val="both"/>
              <w:rPr>
                <w:rFonts w:ascii="Arial" w:hAnsi="Arial" w:cs="Arial"/>
              </w:rPr>
            </w:pPr>
            <w:r w:rsidRPr="00E86626">
              <w:rPr>
                <w:rFonts w:ascii="Arial" w:hAnsi="Arial" w:cs="Arial"/>
              </w:rPr>
              <w:t>the remuneration (daily / hourly rate)</w:t>
            </w:r>
          </w:p>
          <w:p w14:paraId="08F5DB24" w14:textId="77777777" w:rsidR="00D01510" w:rsidRPr="00E86626" w:rsidRDefault="00D01510" w:rsidP="00D01510">
            <w:pPr>
              <w:numPr>
                <w:ilvl w:val="1"/>
                <w:numId w:val="13"/>
              </w:numPr>
              <w:ind w:left="377"/>
              <w:jc w:val="both"/>
              <w:rPr>
                <w:rFonts w:ascii="Arial" w:hAnsi="Arial" w:cs="Arial"/>
              </w:rPr>
            </w:pPr>
            <w:r w:rsidRPr="00E86626">
              <w:rPr>
                <w:rFonts w:ascii="Arial" w:hAnsi="Arial" w:cs="Arial"/>
              </w:rPr>
              <w:t>their term of contracts</w:t>
            </w:r>
          </w:p>
          <w:p w14:paraId="5AE4A4B5" w14:textId="77777777" w:rsidR="00D01510" w:rsidRPr="00E86626" w:rsidRDefault="00D01510" w:rsidP="00D01510">
            <w:pPr>
              <w:numPr>
                <w:ilvl w:val="1"/>
                <w:numId w:val="13"/>
              </w:numPr>
              <w:ind w:left="377"/>
              <w:jc w:val="both"/>
              <w:rPr>
                <w:rFonts w:ascii="Arial" w:hAnsi="Arial" w:cs="Arial"/>
              </w:rPr>
            </w:pPr>
            <w:r w:rsidRPr="00E86626">
              <w:rPr>
                <w:rFonts w:ascii="Arial" w:hAnsi="Arial" w:cs="Arial"/>
              </w:rPr>
              <w:t>term of employment</w:t>
            </w:r>
          </w:p>
          <w:p w14:paraId="108F892D" w14:textId="77777777" w:rsidR="00D01510" w:rsidRPr="00E86626" w:rsidRDefault="00D01510" w:rsidP="00D01510">
            <w:pPr>
              <w:jc w:val="both"/>
              <w:rPr>
                <w:rFonts w:ascii="Arial" w:hAnsi="Arial" w:cs="Arial"/>
                <w:sz w:val="21"/>
                <w:szCs w:val="22"/>
              </w:rPr>
            </w:pPr>
          </w:p>
          <w:p w14:paraId="6D8E3985" w14:textId="77777777" w:rsidR="00D01510" w:rsidRPr="00E86626" w:rsidRDefault="00D01510" w:rsidP="00D01510">
            <w:pPr>
              <w:jc w:val="both"/>
              <w:rPr>
                <w:rFonts w:ascii="Arial" w:hAnsi="Arial" w:cs="Arial"/>
                <w:sz w:val="21"/>
                <w:szCs w:val="22"/>
              </w:rPr>
            </w:pPr>
            <w:r w:rsidRPr="00E86626">
              <w:rPr>
                <w:rFonts w:ascii="Arial" w:hAnsi="Arial" w:cs="Arial"/>
                <w:sz w:val="21"/>
                <w:szCs w:val="22"/>
              </w:rPr>
              <w:sym w:font="Webdings" w:char="F063"/>
            </w:r>
            <w:r w:rsidRPr="00E86626">
              <w:rPr>
                <w:rFonts w:ascii="Arial" w:hAnsi="Arial" w:cs="Arial"/>
                <w:sz w:val="21"/>
                <w:szCs w:val="22"/>
              </w:rPr>
              <w:t xml:space="preserve"> </w:t>
            </w:r>
            <w:r w:rsidRPr="00E86626">
              <w:rPr>
                <w:rFonts w:ascii="Arial" w:hAnsi="Arial" w:cs="Arial"/>
                <w:b/>
                <w:sz w:val="21"/>
                <w:szCs w:val="22"/>
              </w:rPr>
              <w:t xml:space="preserve">Certified true copies of Attendance Sheet </w:t>
            </w:r>
            <w:r w:rsidRPr="00E86626">
              <w:rPr>
                <w:rFonts w:ascii="Arial" w:hAnsi="Arial" w:cs="Arial"/>
                <w:sz w:val="21"/>
                <w:szCs w:val="22"/>
              </w:rPr>
              <w:t>stating:</w:t>
            </w:r>
          </w:p>
          <w:p w14:paraId="044189AC" w14:textId="77777777" w:rsidR="00D01510" w:rsidRPr="00E86626" w:rsidRDefault="00D01510" w:rsidP="00D01510">
            <w:pPr>
              <w:numPr>
                <w:ilvl w:val="1"/>
                <w:numId w:val="13"/>
              </w:numPr>
              <w:ind w:left="377"/>
              <w:jc w:val="both"/>
              <w:rPr>
                <w:rFonts w:ascii="Arial" w:hAnsi="Arial" w:cs="Arial"/>
              </w:rPr>
            </w:pPr>
            <w:r w:rsidRPr="00E86626">
              <w:rPr>
                <w:rFonts w:ascii="Arial" w:hAnsi="Arial" w:cs="Arial"/>
              </w:rPr>
              <w:t>name of person</w:t>
            </w:r>
          </w:p>
          <w:p w14:paraId="614B43C1" w14:textId="77777777" w:rsidR="00D01510" w:rsidRPr="00E86626" w:rsidRDefault="00D01510" w:rsidP="00D01510">
            <w:pPr>
              <w:numPr>
                <w:ilvl w:val="1"/>
                <w:numId w:val="13"/>
              </w:numPr>
              <w:ind w:left="377"/>
              <w:jc w:val="both"/>
              <w:rPr>
                <w:rFonts w:ascii="Arial" w:hAnsi="Arial" w:cs="Arial"/>
              </w:rPr>
            </w:pPr>
            <w:r w:rsidRPr="00E86626">
              <w:rPr>
                <w:rFonts w:ascii="Arial" w:hAnsi="Arial" w:cs="Arial"/>
              </w:rPr>
              <w:t>salary per day / hour</w:t>
            </w:r>
          </w:p>
          <w:p w14:paraId="1F732CC4" w14:textId="77777777" w:rsidR="00D01510" w:rsidRPr="00E86626" w:rsidRDefault="00D01510" w:rsidP="00D01510">
            <w:pPr>
              <w:numPr>
                <w:ilvl w:val="1"/>
                <w:numId w:val="13"/>
              </w:numPr>
              <w:ind w:left="377"/>
              <w:jc w:val="both"/>
              <w:rPr>
                <w:rFonts w:ascii="Arial" w:hAnsi="Arial" w:cs="Arial"/>
              </w:rPr>
            </w:pPr>
            <w:r w:rsidRPr="00E86626">
              <w:rPr>
                <w:rFonts w:ascii="Arial" w:hAnsi="Arial" w:cs="Arial"/>
              </w:rPr>
              <w:t>working days and attendance for period claimed</w:t>
            </w:r>
          </w:p>
          <w:p w14:paraId="41B1991B" w14:textId="77777777" w:rsidR="00D01510" w:rsidRPr="00E86626" w:rsidRDefault="00D01510" w:rsidP="00D01510">
            <w:pPr>
              <w:ind w:left="377"/>
              <w:jc w:val="both"/>
              <w:rPr>
                <w:rFonts w:ascii="Arial" w:hAnsi="Arial" w:cs="Arial"/>
              </w:rPr>
            </w:pPr>
          </w:p>
          <w:p w14:paraId="20891307" w14:textId="77777777" w:rsidR="00D01510" w:rsidRPr="00E86626" w:rsidRDefault="00D01510" w:rsidP="00D01510">
            <w:pPr>
              <w:jc w:val="both"/>
              <w:rPr>
                <w:rFonts w:ascii="Arial" w:hAnsi="Arial" w:cs="Arial"/>
                <w:sz w:val="21"/>
                <w:szCs w:val="22"/>
              </w:rPr>
            </w:pPr>
            <w:r w:rsidRPr="00E86626">
              <w:rPr>
                <w:rFonts w:ascii="Arial" w:hAnsi="Arial" w:cs="Arial"/>
                <w:sz w:val="21"/>
                <w:szCs w:val="22"/>
              </w:rPr>
              <w:sym w:font="Webdings" w:char="F063"/>
            </w:r>
            <w:r w:rsidRPr="00E86626">
              <w:rPr>
                <w:rFonts w:ascii="Arial" w:hAnsi="Arial" w:cs="Arial"/>
                <w:sz w:val="21"/>
                <w:szCs w:val="22"/>
              </w:rPr>
              <w:t xml:space="preserve"> </w:t>
            </w:r>
            <w:r w:rsidRPr="00E86626">
              <w:rPr>
                <w:rFonts w:ascii="Arial" w:hAnsi="Arial" w:cs="Arial"/>
                <w:b/>
                <w:sz w:val="21"/>
                <w:szCs w:val="22"/>
              </w:rPr>
              <w:t>Certified true copies of Pay cheque</w:t>
            </w:r>
            <w:r w:rsidRPr="00E86626">
              <w:rPr>
                <w:rFonts w:ascii="Arial" w:hAnsi="Arial" w:cs="Arial"/>
                <w:sz w:val="21"/>
                <w:szCs w:val="22"/>
              </w:rPr>
              <w:t xml:space="preserve"> for period claimed</w:t>
            </w:r>
          </w:p>
          <w:p w14:paraId="45ABB362" w14:textId="77777777" w:rsidR="00D01510" w:rsidRPr="00E86626" w:rsidRDefault="00D01510" w:rsidP="00D01510">
            <w:pPr>
              <w:jc w:val="both"/>
              <w:rPr>
                <w:rFonts w:ascii="Arial" w:hAnsi="Arial" w:cs="Arial"/>
                <w:sz w:val="21"/>
                <w:szCs w:val="22"/>
              </w:rPr>
            </w:pPr>
          </w:p>
          <w:p w14:paraId="670D8726" w14:textId="77777777" w:rsidR="00D01510" w:rsidRPr="00E86626" w:rsidRDefault="00D01510" w:rsidP="00D01510">
            <w:pPr>
              <w:jc w:val="both"/>
              <w:rPr>
                <w:rFonts w:ascii="Arial" w:hAnsi="Arial" w:cs="Arial"/>
                <w:sz w:val="21"/>
                <w:szCs w:val="22"/>
              </w:rPr>
            </w:pPr>
            <w:r w:rsidRPr="00E86626">
              <w:rPr>
                <w:rFonts w:ascii="Arial" w:hAnsi="Arial" w:cs="Arial"/>
                <w:sz w:val="21"/>
                <w:szCs w:val="22"/>
              </w:rPr>
              <w:sym w:font="Webdings" w:char="F063"/>
            </w:r>
            <w:r w:rsidRPr="00E86626">
              <w:rPr>
                <w:rFonts w:ascii="Arial" w:hAnsi="Arial" w:cs="Arial"/>
                <w:sz w:val="21"/>
                <w:szCs w:val="22"/>
              </w:rPr>
              <w:t xml:space="preserve"> </w:t>
            </w:r>
            <w:r w:rsidRPr="00E86626">
              <w:rPr>
                <w:rFonts w:ascii="Arial" w:hAnsi="Arial" w:cs="Arial"/>
                <w:b/>
                <w:sz w:val="21"/>
                <w:szCs w:val="22"/>
              </w:rPr>
              <w:t xml:space="preserve">Certified true copies of bank account details </w:t>
            </w:r>
            <w:r w:rsidRPr="00E86626">
              <w:rPr>
                <w:rFonts w:ascii="Arial" w:hAnsi="Arial" w:cs="Arial"/>
                <w:sz w:val="21"/>
                <w:szCs w:val="22"/>
              </w:rPr>
              <w:t>(where applicable, as students may not receive payment through their bank accounts)</w:t>
            </w:r>
          </w:p>
          <w:p w14:paraId="66ABB856" w14:textId="77777777" w:rsidR="00BE17E4" w:rsidRPr="00E86626" w:rsidRDefault="00BE17E4" w:rsidP="00A60BDE">
            <w:pPr>
              <w:jc w:val="both"/>
              <w:rPr>
                <w:rFonts w:ascii="Arial" w:hAnsi="Arial" w:cs="Arial"/>
                <w:sz w:val="22"/>
                <w:szCs w:val="22"/>
              </w:rPr>
            </w:pPr>
          </w:p>
        </w:tc>
      </w:tr>
      <w:tr w:rsidR="00BE17E4" w:rsidRPr="00E86626" w14:paraId="39F4E637" w14:textId="77777777" w:rsidTr="00BE17E4">
        <w:tc>
          <w:tcPr>
            <w:tcW w:w="1428" w:type="dxa"/>
            <w:vMerge/>
          </w:tcPr>
          <w:p w14:paraId="2A4B794A" w14:textId="77777777" w:rsidR="00BE17E4" w:rsidRPr="00E86626" w:rsidRDefault="00BE17E4" w:rsidP="00082CAE">
            <w:pPr>
              <w:jc w:val="both"/>
              <w:rPr>
                <w:rFonts w:ascii="Arial" w:hAnsi="Arial" w:cs="Arial"/>
                <w:sz w:val="22"/>
                <w:szCs w:val="22"/>
              </w:rPr>
            </w:pPr>
          </w:p>
        </w:tc>
        <w:tc>
          <w:tcPr>
            <w:tcW w:w="980" w:type="dxa"/>
          </w:tcPr>
          <w:p w14:paraId="2C78E1D4" w14:textId="463ABDBC" w:rsidR="00BE17E4" w:rsidRPr="00E86626" w:rsidRDefault="00BE17E4" w:rsidP="000A7D01">
            <w:pPr>
              <w:jc w:val="both"/>
              <w:rPr>
                <w:rFonts w:ascii="Arial" w:hAnsi="Arial" w:cs="Arial"/>
                <w:sz w:val="22"/>
                <w:szCs w:val="22"/>
              </w:rPr>
            </w:pPr>
            <w:r w:rsidRPr="00E86626">
              <w:rPr>
                <w:rFonts w:ascii="Arial" w:hAnsi="Arial" w:cs="Arial"/>
                <w:sz w:val="22"/>
                <w:szCs w:val="22"/>
              </w:rPr>
              <w:t>M-011</w:t>
            </w:r>
          </w:p>
        </w:tc>
        <w:tc>
          <w:tcPr>
            <w:tcW w:w="2056" w:type="dxa"/>
          </w:tcPr>
          <w:p w14:paraId="347C429B" w14:textId="03309F28" w:rsidR="00BE17E4" w:rsidRPr="00E86626" w:rsidRDefault="00BE17E4" w:rsidP="00BE17E4">
            <w:pPr>
              <w:pStyle w:val="ListParagraph"/>
              <w:numPr>
                <w:ilvl w:val="0"/>
                <w:numId w:val="27"/>
              </w:numPr>
              <w:jc w:val="both"/>
              <w:rPr>
                <w:rFonts w:ascii="Arial" w:hAnsi="Arial" w:cs="Arial"/>
                <w:sz w:val="22"/>
                <w:szCs w:val="22"/>
              </w:rPr>
            </w:pPr>
            <w:r w:rsidRPr="00E86626">
              <w:rPr>
                <w:rFonts w:ascii="Arial" w:hAnsi="Arial" w:cs="Arial"/>
                <w:sz w:val="22"/>
                <w:szCs w:val="22"/>
              </w:rPr>
              <w:t>Research Subjects</w:t>
            </w:r>
          </w:p>
        </w:tc>
        <w:tc>
          <w:tcPr>
            <w:tcW w:w="1482" w:type="dxa"/>
          </w:tcPr>
          <w:p w14:paraId="6C18C2BD" w14:textId="747DE060" w:rsidR="00B50B7F" w:rsidRPr="00E86626" w:rsidRDefault="00B50B7F" w:rsidP="00B50B7F">
            <w:pPr>
              <w:jc w:val="both"/>
              <w:rPr>
                <w:rFonts w:ascii="Arial" w:hAnsi="Arial" w:cs="Arial"/>
                <w:sz w:val="22"/>
                <w:szCs w:val="22"/>
              </w:rPr>
            </w:pPr>
            <w:r w:rsidRPr="00E86626">
              <w:rPr>
                <w:rFonts w:ascii="Arial" w:hAnsi="Arial" w:cs="Arial"/>
                <w:sz w:val="22"/>
                <w:szCs w:val="22"/>
              </w:rPr>
              <w:t>The cost should be reasonable depending on the nature of work.</w:t>
            </w:r>
          </w:p>
          <w:p w14:paraId="1E13FDD1" w14:textId="77777777" w:rsidR="00BE17E4" w:rsidRPr="00E86626" w:rsidRDefault="00BE17E4" w:rsidP="00A60BDE">
            <w:pPr>
              <w:jc w:val="both"/>
              <w:rPr>
                <w:rFonts w:ascii="Arial" w:hAnsi="Arial" w:cs="Arial"/>
                <w:sz w:val="22"/>
                <w:szCs w:val="22"/>
              </w:rPr>
            </w:pPr>
          </w:p>
        </w:tc>
        <w:tc>
          <w:tcPr>
            <w:tcW w:w="2151" w:type="dxa"/>
          </w:tcPr>
          <w:p w14:paraId="25B48D00" w14:textId="77777777" w:rsidR="00B50B7F" w:rsidRPr="00E86626" w:rsidRDefault="00B50B7F" w:rsidP="00B50B7F">
            <w:pPr>
              <w:ind w:left="377"/>
              <w:jc w:val="both"/>
              <w:rPr>
                <w:rFonts w:ascii="Arial" w:hAnsi="Arial" w:cs="Arial"/>
                <w:sz w:val="22"/>
                <w:szCs w:val="22"/>
              </w:rPr>
            </w:pPr>
          </w:p>
          <w:p w14:paraId="1A91F279" w14:textId="4EBE5480" w:rsidR="00B50B7F" w:rsidRPr="00E86626" w:rsidRDefault="00B50B7F" w:rsidP="00B50B7F">
            <w:pPr>
              <w:jc w:val="both"/>
              <w:rPr>
                <w:rFonts w:ascii="Arial" w:hAnsi="Arial" w:cs="Arial"/>
                <w:b/>
                <w:sz w:val="21"/>
                <w:szCs w:val="22"/>
              </w:rPr>
            </w:pPr>
            <w:r w:rsidRPr="00E86626">
              <w:rPr>
                <w:rFonts w:ascii="Arial" w:hAnsi="Arial" w:cs="Arial"/>
                <w:sz w:val="21"/>
                <w:szCs w:val="22"/>
              </w:rPr>
              <w:sym w:font="Webdings" w:char="F063"/>
            </w:r>
            <w:r w:rsidRPr="00E86626">
              <w:rPr>
                <w:rFonts w:ascii="Arial" w:hAnsi="Arial" w:cs="Arial"/>
                <w:sz w:val="21"/>
                <w:szCs w:val="22"/>
              </w:rPr>
              <w:t xml:space="preserve"> </w:t>
            </w:r>
            <w:r w:rsidRPr="00E86626">
              <w:rPr>
                <w:rFonts w:ascii="Arial" w:hAnsi="Arial" w:cs="Arial"/>
                <w:b/>
                <w:sz w:val="21"/>
                <w:szCs w:val="22"/>
              </w:rPr>
              <w:t xml:space="preserve">Number of research subjects needed, with:  </w:t>
            </w:r>
          </w:p>
          <w:p w14:paraId="6C0FCBA5" w14:textId="77777777" w:rsidR="00B50B7F" w:rsidRPr="00E86626" w:rsidRDefault="00B50B7F" w:rsidP="00D01510">
            <w:pPr>
              <w:numPr>
                <w:ilvl w:val="1"/>
                <w:numId w:val="13"/>
              </w:numPr>
              <w:ind w:left="377"/>
              <w:jc w:val="both"/>
              <w:rPr>
                <w:rFonts w:ascii="Arial" w:hAnsi="Arial" w:cs="Arial"/>
              </w:rPr>
            </w:pPr>
            <w:r w:rsidRPr="00E86626">
              <w:rPr>
                <w:rFonts w:ascii="Arial" w:hAnsi="Arial" w:cs="Arial"/>
              </w:rPr>
              <w:t>Quantity needed and justification</w:t>
            </w:r>
          </w:p>
          <w:p w14:paraId="350461EB" w14:textId="77777777" w:rsidR="00B50B7F" w:rsidRPr="00E86626" w:rsidRDefault="00B50B7F" w:rsidP="00D01510">
            <w:pPr>
              <w:numPr>
                <w:ilvl w:val="1"/>
                <w:numId w:val="13"/>
              </w:numPr>
              <w:ind w:left="377"/>
              <w:jc w:val="both"/>
              <w:rPr>
                <w:rFonts w:ascii="Arial" w:hAnsi="Arial" w:cs="Arial"/>
              </w:rPr>
            </w:pPr>
            <w:r w:rsidRPr="00E86626">
              <w:rPr>
                <w:rFonts w:ascii="Arial" w:hAnsi="Arial" w:cs="Arial"/>
              </w:rPr>
              <w:t>their salary scales</w:t>
            </w:r>
          </w:p>
          <w:p w14:paraId="042D3A48" w14:textId="77777777" w:rsidR="00B50B7F" w:rsidRPr="00E86626" w:rsidRDefault="00B50B7F" w:rsidP="00D01510">
            <w:pPr>
              <w:numPr>
                <w:ilvl w:val="1"/>
                <w:numId w:val="13"/>
              </w:numPr>
              <w:ind w:left="377"/>
              <w:jc w:val="both"/>
              <w:rPr>
                <w:rFonts w:ascii="Arial" w:hAnsi="Arial" w:cs="Arial"/>
              </w:rPr>
            </w:pPr>
            <w:r w:rsidRPr="00E86626">
              <w:rPr>
                <w:rFonts w:ascii="Arial" w:hAnsi="Arial" w:cs="Arial"/>
              </w:rPr>
              <w:t>terms of reference &amp; justification for their employment</w:t>
            </w:r>
          </w:p>
          <w:p w14:paraId="5621A1B0" w14:textId="77777777" w:rsidR="00B50B7F" w:rsidRPr="00E86626" w:rsidRDefault="00B50B7F" w:rsidP="00D01510">
            <w:pPr>
              <w:numPr>
                <w:ilvl w:val="1"/>
                <w:numId w:val="13"/>
              </w:numPr>
              <w:ind w:left="377"/>
              <w:jc w:val="both"/>
              <w:rPr>
                <w:rFonts w:ascii="Arial" w:hAnsi="Arial" w:cs="Arial"/>
              </w:rPr>
            </w:pPr>
            <w:r w:rsidRPr="00E86626">
              <w:rPr>
                <w:rFonts w:ascii="Arial" w:hAnsi="Arial" w:cs="Arial"/>
              </w:rPr>
              <w:t xml:space="preserve">breakdown of daily / hourly rates and duration of employment for each person; and </w:t>
            </w:r>
          </w:p>
          <w:p w14:paraId="6344CC5B" w14:textId="77777777" w:rsidR="00B50B7F" w:rsidRPr="00E86626" w:rsidRDefault="00B50B7F" w:rsidP="00D01510">
            <w:pPr>
              <w:numPr>
                <w:ilvl w:val="1"/>
                <w:numId w:val="13"/>
              </w:numPr>
              <w:ind w:left="377"/>
              <w:jc w:val="both"/>
              <w:rPr>
                <w:rFonts w:ascii="Arial" w:hAnsi="Arial" w:cs="Arial"/>
              </w:rPr>
            </w:pPr>
            <w:r w:rsidRPr="00E86626">
              <w:rPr>
                <w:rFonts w:ascii="Arial" w:hAnsi="Arial" w:cs="Arial"/>
              </w:rPr>
              <w:t>which project deliverables they are required for</w:t>
            </w:r>
          </w:p>
          <w:p w14:paraId="772B3EEF" w14:textId="77777777" w:rsidR="00D01510" w:rsidRPr="00E86626" w:rsidRDefault="00D01510" w:rsidP="00D01510">
            <w:pPr>
              <w:ind w:left="377"/>
              <w:jc w:val="both"/>
              <w:rPr>
                <w:rFonts w:ascii="Arial" w:hAnsi="Arial" w:cs="Arial"/>
              </w:rPr>
            </w:pPr>
          </w:p>
          <w:p w14:paraId="61609CB8" w14:textId="3CCABB79" w:rsidR="00B50B7F" w:rsidRPr="00E86626" w:rsidRDefault="00B50B7F" w:rsidP="00B50B7F">
            <w:pPr>
              <w:jc w:val="both"/>
              <w:rPr>
                <w:rFonts w:ascii="Arial" w:hAnsi="Arial" w:cs="Arial"/>
                <w:b/>
                <w:sz w:val="21"/>
                <w:szCs w:val="22"/>
              </w:rPr>
            </w:pPr>
            <w:r w:rsidRPr="00E86626">
              <w:rPr>
                <w:rFonts w:ascii="Arial" w:hAnsi="Arial" w:cs="Arial"/>
                <w:sz w:val="22"/>
                <w:szCs w:val="22"/>
              </w:rPr>
              <w:sym w:font="Webdings" w:char="F063"/>
            </w:r>
            <w:r w:rsidRPr="00E86626">
              <w:rPr>
                <w:rFonts w:ascii="Arial" w:hAnsi="Arial" w:cs="Arial"/>
                <w:sz w:val="22"/>
                <w:szCs w:val="22"/>
              </w:rPr>
              <w:t xml:space="preserve"> </w:t>
            </w:r>
            <w:r w:rsidRPr="00E86626">
              <w:rPr>
                <w:rFonts w:ascii="Arial" w:hAnsi="Arial" w:cs="Arial"/>
                <w:b/>
                <w:sz w:val="21"/>
                <w:szCs w:val="22"/>
              </w:rPr>
              <w:t xml:space="preserve">For research subjects, </w:t>
            </w:r>
            <w:r w:rsidRPr="00E86626">
              <w:rPr>
                <w:rFonts w:ascii="Arial" w:hAnsi="Arial" w:cs="Arial"/>
                <w:sz w:val="21"/>
                <w:szCs w:val="22"/>
              </w:rPr>
              <w:t>additional things required are</w:t>
            </w:r>
            <w:r w:rsidRPr="00E86626">
              <w:rPr>
                <w:rFonts w:ascii="Arial" w:hAnsi="Arial" w:cs="Arial"/>
                <w:b/>
                <w:sz w:val="21"/>
                <w:szCs w:val="22"/>
              </w:rPr>
              <w:t xml:space="preserve">:  </w:t>
            </w:r>
          </w:p>
          <w:p w14:paraId="52691AA1" w14:textId="77777777" w:rsidR="00B50B7F" w:rsidRPr="00E86626" w:rsidRDefault="00B50B7F" w:rsidP="00D01510">
            <w:pPr>
              <w:numPr>
                <w:ilvl w:val="1"/>
                <w:numId w:val="13"/>
              </w:numPr>
              <w:ind w:left="377"/>
              <w:jc w:val="both"/>
              <w:rPr>
                <w:rFonts w:ascii="Arial" w:hAnsi="Arial" w:cs="Arial"/>
              </w:rPr>
            </w:pPr>
            <w:r w:rsidRPr="00E86626">
              <w:rPr>
                <w:rFonts w:ascii="Arial" w:hAnsi="Arial" w:cs="Arial"/>
              </w:rPr>
              <w:lastRenderedPageBreak/>
              <w:t>Demographics / sample pool of candidates</w:t>
            </w:r>
          </w:p>
          <w:p w14:paraId="7FFCF5AA" w14:textId="6DB8D92C" w:rsidR="00BE17E4" w:rsidRPr="00E86626" w:rsidRDefault="00B50B7F" w:rsidP="00D01510">
            <w:pPr>
              <w:numPr>
                <w:ilvl w:val="1"/>
                <w:numId w:val="13"/>
              </w:numPr>
              <w:ind w:left="377"/>
              <w:jc w:val="both"/>
              <w:rPr>
                <w:rFonts w:ascii="Arial" w:hAnsi="Arial" w:cs="Arial"/>
              </w:rPr>
            </w:pPr>
            <w:r w:rsidRPr="00E86626">
              <w:rPr>
                <w:rFonts w:ascii="Arial" w:hAnsi="Arial" w:cs="Arial"/>
              </w:rPr>
              <w:t xml:space="preserve">Copy of draft waiver and/or consent forms </w:t>
            </w:r>
          </w:p>
        </w:tc>
        <w:tc>
          <w:tcPr>
            <w:tcW w:w="2461" w:type="dxa"/>
          </w:tcPr>
          <w:p w14:paraId="219C4A76" w14:textId="77777777" w:rsidR="00BE17E4" w:rsidRPr="00E86626" w:rsidRDefault="00BE17E4" w:rsidP="00A60BDE">
            <w:pPr>
              <w:jc w:val="both"/>
              <w:rPr>
                <w:rFonts w:ascii="Arial" w:hAnsi="Arial" w:cs="Arial"/>
                <w:sz w:val="22"/>
                <w:szCs w:val="22"/>
              </w:rPr>
            </w:pPr>
          </w:p>
          <w:p w14:paraId="03E14638" w14:textId="77777777" w:rsidR="00D01510" w:rsidRPr="00E86626" w:rsidRDefault="00D01510" w:rsidP="00D01510">
            <w:pPr>
              <w:jc w:val="both"/>
              <w:rPr>
                <w:rFonts w:ascii="Arial" w:hAnsi="Arial" w:cs="Arial"/>
                <w:sz w:val="21"/>
                <w:szCs w:val="22"/>
              </w:rPr>
            </w:pPr>
            <w:r w:rsidRPr="00E86626">
              <w:rPr>
                <w:rFonts w:ascii="Arial" w:hAnsi="Arial" w:cs="Arial"/>
                <w:sz w:val="21"/>
                <w:szCs w:val="22"/>
              </w:rPr>
              <w:sym w:font="Webdings" w:char="F063"/>
            </w:r>
            <w:r w:rsidRPr="00E86626">
              <w:rPr>
                <w:rFonts w:ascii="Arial" w:hAnsi="Arial" w:cs="Arial"/>
                <w:sz w:val="21"/>
                <w:szCs w:val="22"/>
              </w:rPr>
              <w:t xml:space="preserve"> </w:t>
            </w:r>
            <w:r w:rsidRPr="00E86626">
              <w:rPr>
                <w:rFonts w:ascii="Arial" w:hAnsi="Arial" w:cs="Arial"/>
                <w:b/>
                <w:sz w:val="21"/>
                <w:szCs w:val="22"/>
              </w:rPr>
              <w:t>Certified true copies of Letter of Employment and Consent / Waiver forms (for Research patients)</w:t>
            </w:r>
            <w:r w:rsidRPr="00E86626">
              <w:rPr>
                <w:rFonts w:ascii="Arial" w:hAnsi="Arial" w:cs="Arial"/>
                <w:sz w:val="21"/>
                <w:szCs w:val="22"/>
              </w:rPr>
              <w:t xml:space="preserve"> stating:</w:t>
            </w:r>
          </w:p>
          <w:p w14:paraId="744F9268" w14:textId="77777777" w:rsidR="00D01510" w:rsidRPr="00E86626" w:rsidRDefault="00D01510" w:rsidP="00D01510">
            <w:pPr>
              <w:numPr>
                <w:ilvl w:val="1"/>
                <w:numId w:val="13"/>
              </w:numPr>
              <w:ind w:left="377"/>
              <w:jc w:val="both"/>
              <w:rPr>
                <w:rFonts w:ascii="Arial" w:hAnsi="Arial" w:cs="Arial"/>
              </w:rPr>
            </w:pPr>
            <w:r w:rsidRPr="00E86626">
              <w:rPr>
                <w:rFonts w:ascii="Arial" w:hAnsi="Arial" w:cs="Arial"/>
              </w:rPr>
              <w:t>the name, national identity card number and address</w:t>
            </w:r>
          </w:p>
          <w:p w14:paraId="2BB0853C" w14:textId="77777777" w:rsidR="00D01510" w:rsidRPr="00E86626" w:rsidRDefault="00D01510" w:rsidP="00D01510">
            <w:pPr>
              <w:numPr>
                <w:ilvl w:val="1"/>
                <w:numId w:val="13"/>
              </w:numPr>
              <w:ind w:left="377"/>
              <w:jc w:val="both"/>
              <w:rPr>
                <w:rFonts w:ascii="Arial" w:hAnsi="Arial" w:cs="Arial"/>
              </w:rPr>
            </w:pPr>
            <w:r w:rsidRPr="00E86626">
              <w:rPr>
                <w:rFonts w:ascii="Arial" w:hAnsi="Arial" w:cs="Arial"/>
              </w:rPr>
              <w:t>the remuneration (daily / hourly rate)</w:t>
            </w:r>
          </w:p>
          <w:p w14:paraId="2DF4268A" w14:textId="77777777" w:rsidR="00D01510" w:rsidRPr="00E86626" w:rsidRDefault="00D01510" w:rsidP="00D01510">
            <w:pPr>
              <w:numPr>
                <w:ilvl w:val="1"/>
                <w:numId w:val="13"/>
              </w:numPr>
              <w:ind w:left="377"/>
              <w:jc w:val="both"/>
              <w:rPr>
                <w:rFonts w:ascii="Arial" w:hAnsi="Arial" w:cs="Arial"/>
              </w:rPr>
            </w:pPr>
            <w:r w:rsidRPr="00E86626">
              <w:rPr>
                <w:rFonts w:ascii="Arial" w:hAnsi="Arial" w:cs="Arial"/>
              </w:rPr>
              <w:t>their term of contracts</w:t>
            </w:r>
          </w:p>
          <w:p w14:paraId="0A774A83" w14:textId="77777777" w:rsidR="00D01510" w:rsidRPr="00E86626" w:rsidRDefault="00D01510" w:rsidP="00D01510">
            <w:pPr>
              <w:numPr>
                <w:ilvl w:val="1"/>
                <w:numId w:val="13"/>
              </w:numPr>
              <w:ind w:left="377"/>
              <w:jc w:val="both"/>
              <w:rPr>
                <w:rFonts w:ascii="Arial" w:hAnsi="Arial" w:cs="Arial"/>
              </w:rPr>
            </w:pPr>
            <w:r w:rsidRPr="00E86626">
              <w:rPr>
                <w:rFonts w:ascii="Arial" w:hAnsi="Arial" w:cs="Arial"/>
              </w:rPr>
              <w:t>term of employment</w:t>
            </w:r>
          </w:p>
          <w:p w14:paraId="4CD7F687" w14:textId="77777777" w:rsidR="00D01510" w:rsidRPr="00E86626" w:rsidRDefault="00D01510" w:rsidP="00D01510">
            <w:pPr>
              <w:jc w:val="both"/>
              <w:rPr>
                <w:rFonts w:ascii="Arial" w:hAnsi="Arial" w:cs="Arial"/>
              </w:rPr>
            </w:pPr>
          </w:p>
          <w:p w14:paraId="14196BD7" w14:textId="2E4AE5EE" w:rsidR="00D01510" w:rsidRPr="00E86626" w:rsidRDefault="00D01510" w:rsidP="00D01510">
            <w:pPr>
              <w:jc w:val="both"/>
              <w:rPr>
                <w:rFonts w:ascii="Arial" w:hAnsi="Arial" w:cs="Arial"/>
              </w:rPr>
            </w:pPr>
            <w:r w:rsidRPr="00E86626">
              <w:rPr>
                <w:rFonts w:ascii="Arial" w:hAnsi="Arial" w:cs="Arial"/>
                <w:sz w:val="21"/>
                <w:szCs w:val="22"/>
              </w:rPr>
              <w:sym w:font="Webdings" w:char="F063"/>
            </w:r>
            <w:r w:rsidRPr="00E86626">
              <w:rPr>
                <w:rFonts w:ascii="Arial" w:hAnsi="Arial" w:cs="Arial"/>
                <w:sz w:val="21"/>
                <w:szCs w:val="22"/>
              </w:rPr>
              <w:t xml:space="preserve"> </w:t>
            </w:r>
            <w:r w:rsidRPr="00E86626">
              <w:rPr>
                <w:rFonts w:ascii="Arial" w:hAnsi="Arial" w:cs="Arial"/>
                <w:b/>
                <w:sz w:val="21"/>
                <w:szCs w:val="22"/>
              </w:rPr>
              <w:t>Certified true copies of Pay cheque</w:t>
            </w:r>
            <w:r w:rsidRPr="00E86626">
              <w:rPr>
                <w:rFonts w:ascii="Arial" w:hAnsi="Arial" w:cs="Arial"/>
                <w:sz w:val="21"/>
                <w:szCs w:val="22"/>
              </w:rPr>
              <w:t xml:space="preserve"> for period claimed</w:t>
            </w:r>
          </w:p>
          <w:p w14:paraId="26698A8C" w14:textId="77777777" w:rsidR="00D01510" w:rsidRPr="00E86626" w:rsidRDefault="00D01510" w:rsidP="00A60BDE">
            <w:pPr>
              <w:jc w:val="both"/>
              <w:rPr>
                <w:rFonts w:ascii="Arial" w:hAnsi="Arial" w:cs="Arial"/>
                <w:sz w:val="22"/>
                <w:szCs w:val="22"/>
              </w:rPr>
            </w:pPr>
          </w:p>
        </w:tc>
      </w:tr>
      <w:tr w:rsidR="00A84BEE" w:rsidRPr="00E86626" w14:paraId="2E2A6805" w14:textId="77777777" w:rsidTr="00BE17E4">
        <w:trPr>
          <w:trHeight w:val="213"/>
        </w:trPr>
        <w:tc>
          <w:tcPr>
            <w:tcW w:w="1428" w:type="dxa"/>
          </w:tcPr>
          <w:p w14:paraId="435FA169" w14:textId="3458C699" w:rsidR="00A84BEE" w:rsidRPr="00E86626" w:rsidRDefault="00A84BEE" w:rsidP="00A60BDE">
            <w:pPr>
              <w:jc w:val="both"/>
              <w:rPr>
                <w:rFonts w:ascii="Arial" w:hAnsi="Arial" w:cs="Arial"/>
                <w:sz w:val="22"/>
                <w:szCs w:val="22"/>
              </w:rPr>
            </w:pPr>
            <w:r w:rsidRPr="00E86626">
              <w:rPr>
                <w:rFonts w:ascii="Arial" w:hAnsi="Arial" w:cs="Arial"/>
                <w:sz w:val="22"/>
                <w:szCs w:val="22"/>
              </w:rPr>
              <w:lastRenderedPageBreak/>
              <w:t>Others</w:t>
            </w:r>
          </w:p>
        </w:tc>
        <w:tc>
          <w:tcPr>
            <w:tcW w:w="980" w:type="dxa"/>
          </w:tcPr>
          <w:p w14:paraId="04A3AAB5" w14:textId="1311D413" w:rsidR="00A84BEE" w:rsidRPr="00E86626" w:rsidRDefault="00A84BEE" w:rsidP="00A60BDE">
            <w:pPr>
              <w:jc w:val="both"/>
              <w:rPr>
                <w:rFonts w:ascii="Arial" w:hAnsi="Arial" w:cs="Arial"/>
                <w:sz w:val="22"/>
                <w:szCs w:val="22"/>
              </w:rPr>
            </w:pPr>
            <w:r w:rsidRPr="00E86626">
              <w:rPr>
                <w:rFonts w:ascii="Arial" w:hAnsi="Arial" w:cs="Arial"/>
                <w:sz w:val="22"/>
                <w:szCs w:val="22"/>
              </w:rPr>
              <w:t>M-01</w:t>
            </w:r>
            <w:r w:rsidR="00BE17E4" w:rsidRPr="00E86626">
              <w:rPr>
                <w:rFonts w:ascii="Arial" w:hAnsi="Arial" w:cs="Arial"/>
                <w:sz w:val="22"/>
                <w:szCs w:val="22"/>
              </w:rPr>
              <w:t>2</w:t>
            </w:r>
          </w:p>
        </w:tc>
        <w:tc>
          <w:tcPr>
            <w:tcW w:w="8150" w:type="dxa"/>
            <w:gridSpan w:val="4"/>
          </w:tcPr>
          <w:p w14:paraId="3C4B41DC" w14:textId="1AFC91C5" w:rsidR="00A84BEE" w:rsidRPr="00E86626" w:rsidRDefault="00A84BEE" w:rsidP="00A60BDE">
            <w:pPr>
              <w:jc w:val="both"/>
              <w:rPr>
                <w:rFonts w:ascii="Arial" w:hAnsi="Arial" w:cs="Arial"/>
                <w:sz w:val="22"/>
                <w:szCs w:val="22"/>
              </w:rPr>
            </w:pPr>
            <w:r w:rsidRPr="00E86626">
              <w:rPr>
                <w:rFonts w:ascii="Arial" w:hAnsi="Arial" w:cs="Arial"/>
                <w:sz w:val="22"/>
                <w:szCs w:val="22"/>
              </w:rPr>
              <w:t>This will be determined on a case-by-case basis.</w:t>
            </w:r>
          </w:p>
        </w:tc>
      </w:tr>
    </w:tbl>
    <w:p w14:paraId="6543BFF5" w14:textId="77777777" w:rsidR="00D01510" w:rsidRPr="00E86626" w:rsidRDefault="00D01510" w:rsidP="00D01510">
      <w:pPr>
        <w:pStyle w:val="ListParagraph"/>
        <w:ind w:left="1224"/>
        <w:jc w:val="both"/>
        <w:rPr>
          <w:rFonts w:ascii="Arial" w:hAnsi="Arial" w:cs="Arial"/>
          <w:sz w:val="22"/>
          <w:szCs w:val="22"/>
        </w:rPr>
      </w:pPr>
    </w:p>
    <w:p w14:paraId="6487FE68" w14:textId="35785AE4" w:rsidR="009E6070" w:rsidRPr="00E86626" w:rsidRDefault="009E6070" w:rsidP="009E6070">
      <w:pPr>
        <w:pStyle w:val="ListParagraph"/>
        <w:numPr>
          <w:ilvl w:val="2"/>
          <w:numId w:val="16"/>
        </w:numPr>
        <w:jc w:val="both"/>
        <w:rPr>
          <w:rFonts w:ascii="Arial" w:hAnsi="Arial" w:cs="Arial"/>
          <w:sz w:val="22"/>
          <w:szCs w:val="22"/>
        </w:rPr>
      </w:pPr>
      <w:r w:rsidRPr="00E86626">
        <w:rPr>
          <w:rFonts w:ascii="Arial" w:hAnsi="Arial" w:cs="Arial"/>
          <w:sz w:val="22"/>
          <w:szCs w:val="22"/>
        </w:rPr>
        <w:t xml:space="preserve">Further examples of </w:t>
      </w:r>
      <w:r w:rsidRPr="00E86626">
        <w:rPr>
          <w:rFonts w:ascii="Arial" w:hAnsi="Arial" w:cs="Arial"/>
          <w:b/>
          <w:sz w:val="22"/>
          <w:szCs w:val="22"/>
        </w:rPr>
        <w:t xml:space="preserve">disallowed </w:t>
      </w:r>
      <w:r w:rsidRPr="00E86626">
        <w:rPr>
          <w:rFonts w:ascii="Arial" w:hAnsi="Arial" w:cs="Arial"/>
          <w:sz w:val="22"/>
          <w:szCs w:val="22"/>
        </w:rPr>
        <w:t>costs are:</w:t>
      </w:r>
    </w:p>
    <w:p w14:paraId="5DE4C4D5" w14:textId="77777777" w:rsidR="009E6070" w:rsidRPr="00E86626" w:rsidRDefault="009E6070" w:rsidP="009E6070">
      <w:pPr>
        <w:pStyle w:val="ListParagraph"/>
        <w:ind w:left="1224"/>
        <w:jc w:val="both"/>
        <w:rPr>
          <w:rFonts w:ascii="Arial" w:hAnsi="Arial" w:cs="Arial"/>
          <w:sz w:val="22"/>
          <w:szCs w:val="22"/>
        </w:rPr>
      </w:pPr>
    </w:p>
    <w:p w14:paraId="57DAFE23" w14:textId="14BDC11D" w:rsidR="009E6070" w:rsidRPr="00E86626" w:rsidRDefault="009E6070" w:rsidP="009E6070">
      <w:pPr>
        <w:pStyle w:val="ListParagraph"/>
        <w:numPr>
          <w:ilvl w:val="0"/>
          <w:numId w:val="17"/>
        </w:numPr>
        <w:ind w:left="1701"/>
        <w:rPr>
          <w:rFonts w:ascii="Arial" w:hAnsi="Arial" w:cs="Arial"/>
          <w:b/>
          <w:sz w:val="22"/>
          <w:szCs w:val="22"/>
        </w:rPr>
      </w:pPr>
      <w:r w:rsidRPr="00E86626">
        <w:rPr>
          <w:rFonts w:ascii="Arial" w:hAnsi="Arial" w:cs="Arial"/>
          <w:b/>
          <w:sz w:val="22"/>
          <w:szCs w:val="22"/>
        </w:rPr>
        <w:t xml:space="preserve">Principal Investigator’s and/or Co-Prinicipal Investigator’s manpower expenditures and research staff currently employed by the applicant institution or collaborators. </w:t>
      </w:r>
    </w:p>
    <w:p w14:paraId="0754618E" w14:textId="77777777" w:rsidR="009E6070" w:rsidRPr="00E86626" w:rsidRDefault="009E6070" w:rsidP="009E6070">
      <w:pPr>
        <w:pStyle w:val="ListParagraph"/>
        <w:ind w:left="1701"/>
        <w:jc w:val="both"/>
        <w:rPr>
          <w:rFonts w:ascii="Arial" w:hAnsi="Arial" w:cs="Arial"/>
          <w:sz w:val="22"/>
          <w:szCs w:val="22"/>
        </w:rPr>
      </w:pPr>
      <w:r w:rsidRPr="00E86626">
        <w:rPr>
          <w:rFonts w:ascii="Arial" w:hAnsi="Arial" w:cs="Arial"/>
          <w:sz w:val="22"/>
          <w:szCs w:val="22"/>
        </w:rPr>
        <w:t xml:space="preserve">These include salaries, TAP and fringe benefits including medical, dental, bonuses, incentive payments etc. for the principal researcher’s and/or co-researchers. These would be paid by the grantee’s institution. </w:t>
      </w:r>
    </w:p>
    <w:p w14:paraId="4B2F3A16" w14:textId="77777777" w:rsidR="009E6070" w:rsidRPr="00E86626" w:rsidRDefault="009E6070" w:rsidP="009E6070">
      <w:pPr>
        <w:pStyle w:val="ListParagraph"/>
        <w:ind w:left="1701"/>
        <w:jc w:val="both"/>
        <w:rPr>
          <w:rFonts w:ascii="Arial" w:hAnsi="Arial" w:cs="Arial"/>
          <w:sz w:val="22"/>
          <w:szCs w:val="22"/>
        </w:rPr>
      </w:pPr>
    </w:p>
    <w:p w14:paraId="6DD42BFD" w14:textId="77777777" w:rsidR="009E6070" w:rsidRPr="00E86626" w:rsidRDefault="009E6070" w:rsidP="009E6070">
      <w:pPr>
        <w:pStyle w:val="ListParagraph"/>
        <w:numPr>
          <w:ilvl w:val="0"/>
          <w:numId w:val="17"/>
        </w:numPr>
        <w:ind w:left="1701"/>
        <w:jc w:val="both"/>
        <w:rPr>
          <w:rFonts w:ascii="Arial" w:hAnsi="Arial" w:cs="Arial"/>
          <w:b/>
          <w:sz w:val="22"/>
          <w:szCs w:val="22"/>
        </w:rPr>
      </w:pPr>
      <w:r w:rsidRPr="00E86626">
        <w:rPr>
          <w:rFonts w:ascii="Arial" w:hAnsi="Arial" w:cs="Arial"/>
          <w:b/>
          <w:sz w:val="22"/>
          <w:szCs w:val="22"/>
        </w:rPr>
        <w:t>Manpower expenditure for supporting staff and management not directly involved in the research and development project.</w:t>
      </w:r>
    </w:p>
    <w:p w14:paraId="7FA88C7B" w14:textId="77777777" w:rsidR="009E6070" w:rsidRPr="00E86626" w:rsidRDefault="009E6070" w:rsidP="009E6070">
      <w:pPr>
        <w:pStyle w:val="ListParagraph"/>
        <w:ind w:left="1701"/>
        <w:jc w:val="both"/>
        <w:rPr>
          <w:rFonts w:ascii="Arial" w:hAnsi="Arial" w:cs="Arial"/>
          <w:sz w:val="22"/>
          <w:szCs w:val="22"/>
        </w:rPr>
      </w:pPr>
      <w:r w:rsidRPr="00E86626">
        <w:rPr>
          <w:rFonts w:ascii="Arial" w:hAnsi="Arial" w:cs="Arial"/>
          <w:sz w:val="22"/>
          <w:szCs w:val="22"/>
        </w:rPr>
        <w:t xml:space="preserve">These include salaries, TAP and fringe benefits including medical, dental, bonuses, incentive payments etc. for the supporting staff and management. These would be paid by the grantee’s institution. </w:t>
      </w:r>
    </w:p>
    <w:p w14:paraId="5DA2534D" w14:textId="77777777" w:rsidR="009E6070" w:rsidRPr="00E86626" w:rsidRDefault="009E6070" w:rsidP="009E6070">
      <w:pPr>
        <w:rPr>
          <w:rFonts w:ascii="Arial" w:hAnsi="Arial" w:cs="Arial"/>
          <w:b/>
          <w:sz w:val="22"/>
          <w:szCs w:val="22"/>
        </w:rPr>
      </w:pPr>
    </w:p>
    <w:p w14:paraId="69BD983A" w14:textId="77777777" w:rsidR="009E6070" w:rsidRPr="00E86626" w:rsidRDefault="009E6070" w:rsidP="009E6070">
      <w:pPr>
        <w:pStyle w:val="ListParagraph"/>
        <w:numPr>
          <w:ilvl w:val="0"/>
          <w:numId w:val="17"/>
        </w:numPr>
        <w:spacing w:after="200"/>
        <w:ind w:left="1701"/>
        <w:jc w:val="both"/>
        <w:rPr>
          <w:rFonts w:ascii="Arial" w:hAnsi="Arial" w:cs="Arial"/>
          <w:b/>
          <w:sz w:val="22"/>
        </w:rPr>
      </w:pPr>
      <w:r w:rsidRPr="00E86626">
        <w:rPr>
          <w:rFonts w:ascii="Arial" w:hAnsi="Arial" w:cs="Arial"/>
          <w:b/>
          <w:sz w:val="22"/>
        </w:rPr>
        <w:t>Staff recruitment and relocation cost</w:t>
      </w:r>
    </w:p>
    <w:p w14:paraId="2985D26C" w14:textId="77777777" w:rsidR="009E6070" w:rsidRPr="00E86626" w:rsidRDefault="009E6070" w:rsidP="009E6070">
      <w:pPr>
        <w:pStyle w:val="ListParagraph"/>
        <w:ind w:left="1701"/>
        <w:jc w:val="both"/>
        <w:rPr>
          <w:rFonts w:ascii="Arial" w:hAnsi="Arial" w:cs="Arial"/>
          <w:sz w:val="22"/>
          <w:szCs w:val="22"/>
        </w:rPr>
      </w:pPr>
      <w:r w:rsidRPr="00E86626">
        <w:rPr>
          <w:rFonts w:ascii="Arial" w:hAnsi="Arial" w:cs="Arial"/>
          <w:sz w:val="22"/>
          <w:szCs w:val="22"/>
        </w:rPr>
        <w:t xml:space="preserve">Examples of such costs are advertisement, recruitment agency cost, staff relocation, settling-in allowances. These would be paid by the grantee’s institution. </w:t>
      </w:r>
    </w:p>
    <w:p w14:paraId="0DE63B8D" w14:textId="77777777" w:rsidR="009E6070" w:rsidRPr="00E86626" w:rsidRDefault="009E6070" w:rsidP="009E6070">
      <w:pPr>
        <w:pStyle w:val="ListParagraph"/>
        <w:ind w:left="1701"/>
        <w:jc w:val="both"/>
        <w:rPr>
          <w:rFonts w:ascii="Arial" w:hAnsi="Arial" w:cs="Arial"/>
        </w:rPr>
      </w:pPr>
    </w:p>
    <w:p w14:paraId="54873A2E" w14:textId="77777777" w:rsidR="009E6070" w:rsidRPr="00E86626" w:rsidRDefault="009E6070" w:rsidP="009E6070">
      <w:pPr>
        <w:pStyle w:val="ListParagraph"/>
        <w:numPr>
          <w:ilvl w:val="0"/>
          <w:numId w:val="17"/>
        </w:numPr>
        <w:spacing w:after="200"/>
        <w:ind w:left="1701"/>
        <w:jc w:val="both"/>
        <w:rPr>
          <w:rFonts w:ascii="Arial" w:hAnsi="Arial" w:cs="Arial"/>
          <w:b/>
        </w:rPr>
      </w:pPr>
      <w:r w:rsidRPr="00E86626">
        <w:rPr>
          <w:rFonts w:ascii="Arial" w:hAnsi="Arial" w:cs="Arial"/>
          <w:b/>
          <w:sz w:val="22"/>
        </w:rPr>
        <w:t>Housing allowance</w:t>
      </w:r>
    </w:p>
    <w:p w14:paraId="62CFEC1F" w14:textId="77777777" w:rsidR="009E6070" w:rsidRDefault="009E6070" w:rsidP="009E6070">
      <w:pPr>
        <w:pStyle w:val="ListParagraph"/>
        <w:ind w:left="1701"/>
        <w:jc w:val="both"/>
        <w:rPr>
          <w:rFonts w:ascii="Arial" w:hAnsi="Arial" w:cs="Arial"/>
          <w:sz w:val="22"/>
          <w:szCs w:val="22"/>
        </w:rPr>
      </w:pPr>
      <w:r w:rsidRPr="00E86626">
        <w:rPr>
          <w:rFonts w:ascii="Arial" w:hAnsi="Arial" w:cs="Arial"/>
          <w:sz w:val="22"/>
          <w:szCs w:val="22"/>
        </w:rPr>
        <w:t xml:space="preserve">This refers to benefits for employees to cover for housing expenses such as rentals and purchase of properties in Brunei Darussalam. These would be paid by the grantee’s institution. </w:t>
      </w:r>
    </w:p>
    <w:p w14:paraId="660EBDAF" w14:textId="77777777" w:rsidR="00B34C31" w:rsidRDefault="00B34C31" w:rsidP="009E6070">
      <w:pPr>
        <w:pStyle w:val="ListParagraph"/>
        <w:ind w:left="1701"/>
        <w:jc w:val="both"/>
        <w:rPr>
          <w:rFonts w:ascii="Arial" w:hAnsi="Arial" w:cs="Arial"/>
          <w:sz w:val="22"/>
          <w:szCs w:val="22"/>
        </w:rPr>
      </w:pPr>
    </w:p>
    <w:p w14:paraId="5E8FBDD6" w14:textId="5D42D10B" w:rsidR="00B34C31" w:rsidRDefault="00B34C31" w:rsidP="00B34C31">
      <w:pPr>
        <w:pStyle w:val="ListParagraph"/>
        <w:numPr>
          <w:ilvl w:val="0"/>
          <w:numId w:val="17"/>
        </w:numPr>
        <w:spacing w:after="200"/>
        <w:ind w:left="1701"/>
        <w:jc w:val="both"/>
        <w:rPr>
          <w:rFonts w:ascii="Arial" w:hAnsi="Arial" w:cs="Arial"/>
          <w:b/>
          <w:sz w:val="22"/>
        </w:rPr>
      </w:pPr>
      <w:r w:rsidRPr="00B34C31">
        <w:rPr>
          <w:rFonts w:ascii="Arial" w:hAnsi="Arial" w:cs="Arial"/>
          <w:b/>
          <w:sz w:val="22"/>
        </w:rPr>
        <w:t>Fringe benefits</w:t>
      </w:r>
    </w:p>
    <w:p w14:paraId="6182DA0C" w14:textId="77777777" w:rsidR="00B34C31" w:rsidRDefault="00B34C31" w:rsidP="00B34C31">
      <w:pPr>
        <w:pStyle w:val="ListParagraph"/>
        <w:spacing w:after="200"/>
        <w:ind w:left="1701"/>
        <w:jc w:val="both"/>
        <w:rPr>
          <w:rFonts w:ascii="Arial" w:hAnsi="Arial" w:cs="Arial"/>
          <w:b/>
          <w:sz w:val="22"/>
        </w:rPr>
      </w:pPr>
    </w:p>
    <w:p w14:paraId="0F388DEE" w14:textId="576F3CF8" w:rsidR="00B34C31" w:rsidRPr="00B34C31" w:rsidRDefault="00B34C31" w:rsidP="00B34C31">
      <w:pPr>
        <w:pStyle w:val="ListParagraph"/>
        <w:numPr>
          <w:ilvl w:val="0"/>
          <w:numId w:val="17"/>
        </w:numPr>
        <w:spacing w:after="200"/>
        <w:ind w:left="1701"/>
        <w:jc w:val="both"/>
        <w:rPr>
          <w:rFonts w:ascii="Arial" w:hAnsi="Arial" w:cs="Arial"/>
          <w:b/>
          <w:sz w:val="22"/>
        </w:rPr>
      </w:pPr>
      <w:r>
        <w:rPr>
          <w:rFonts w:ascii="Arial" w:hAnsi="Arial" w:cs="Arial"/>
          <w:b/>
          <w:sz w:val="22"/>
        </w:rPr>
        <w:t>Overtime pay</w:t>
      </w:r>
    </w:p>
    <w:p w14:paraId="394A12BC" w14:textId="77777777" w:rsidR="009E6070" w:rsidRPr="00E86626" w:rsidRDefault="009E6070" w:rsidP="009E6070">
      <w:pPr>
        <w:pStyle w:val="ListParagraph"/>
        <w:ind w:left="1701"/>
        <w:rPr>
          <w:rFonts w:ascii="Arial" w:hAnsi="Arial" w:cs="Arial"/>
          <w:b/>
          <w:sz w:val="22"/>
          <w:szCs w:val="22"/>
        </w:rPr>
      </w:pPr>
    </w:p>
    <w:p w14:paraId="787B86EE" w14:textId="77777777" w:rsidR="009E6070" w:rsidRPr="00E86626" w:rsidRDefault="009E6070" w:rsidP="009E6070">
      <w:pPr>
        <w:pStyle w:val="ListParagraph"/>
        <w:ind w:left="1224"/>
        <w:jc w:val="both"/>
        <w:rPr>
          <w:rFonts w:ascii="Arial" w:hAnsi="Arial" w:cs="Arial"/>
          <w:sz w:val="22"/>
          <w:szCs w:val="22"/>
        </w:rPr>
      </w:pPr>
    </w:p>
    <w:p w14:paraId="16A3B24F" w14:textId="49BDCD2D" w:rsidR="00756FAB" w:rsidRPr="00E86626" w:rsidRDefault="00756FAB">
      <w:pPr>
        <w:rPr>
          <w:rFonts w:ascii="Arial" w:hAnsi="Arial" w:cs="Arial"/>
          <w:b/>
          <w:sz w:val="22"/>
          <w:szCs w:val="22"/>
        </w:rPr>
      </w:pPr>
    </w:p>
    <w:p w14:paraId="11752100" w14:textId="77777777" w:rsidR="004D431B" w:rsidRPr="00E86626" w:rsidRDefault="004D431B">
      <w:pPr>
        <w:rPr>
          <w:rFonts w:ascii="Arial" w:hAnsi="Arial" w:cs="Arial"/>
          <w:b/>
          <w:sz w:val="22"/>
          <w:szCs w:val="22"/>
        </w:rPr>
      </w:pPr>
    </w:p>
    <w:p w14:paraId="5E34EBFC" w14:textId="1F48C27E" w:rsidR="00756FAB" w:rsidRPr="00E86626" w:rsidRDefault="00756FAB" w:rsidP="009E6070">
      <w:pPr>
        <w:pStyle w:val="ListParagraph"/>
        <w:numPr>
          <w:ilvl w:val="1"/>
          <w:numId w:val="16"/>
        </w:numPr>
        <w:ind w:left="426"/>
        <w:jc w:val="both"/>
        <w:rPr>
          <w:rFonts w:ascii="Arial" w:hAnsi="Arial" w:cs="Arial"/>
          <w:b/>
          <w:sz w:val="22"/>
          <w:szCs w:val="22"/>
        </w:rPr>
      </w:pPr>
      <w:r w:rsidRPr="00E86626">
        <w:rPr>
          <w:rFonts w:ascii="Arial" w:hAnsi="Arial" w:cs="Arial"/>
          <w:b/>
          <w:sz w:val="22"/>
          <w:szCs w:val="22"/>
        </w:rPr>
        <w:t>Training</w:t>
      </w:r>
    </w:p>
    <w:p w14:paraId="2F4E1351" w14:textId="77777777" w:rsidR="00756FAB" w:rsidRPr="00E86626" w:rsidRDefault="00756FAB" w:rsidP="00756FAB">
      <w:pPr>
        <w:pStyle w:val="ListParagraph"/>
        <w:ind w:left="426"/>
        <w:jc w:val="both"/>
        <w:rPr>
          <w:rFonts w:ascii="Arial" w:hAnsi="Arial" w:cs="Arial"/>
          <w:sz w:val="22"/>
          <w:szCs w:val="22"/>
        </w:rPr>
      </w:pPr>
    </w:p>
    <w:p w14:paraId="09E8ECC4" w14:textId="4672521F" w:rsidR="00775E1E" w:rsidRPr="00E86626" w:rsidRDefault="00756FAB" w:rsidP="00775E1E">
      <w:pPr>
        <w:pStyle w:val="ListParagraph"/>
        <w:numPr>
          <w:ilvl w:val="2"/>
          <w:numId w:val="16"/>
        </w:numPr>
        <w:ind w:left="1276" w:hanging="850"/>
        <w:rPr>
          <w:rFonts w:ascii="Arial" w:hAnsi="Arial" w:cs="Arial"/>
          <w:sz w:val="22"/>
          <w:szCs w:val="22"/>
        </w:rPr>
      </w:pPr>
      <w:r w:rsidRPr="00E86626">
        <w:rPr>
          <w:rFonts w:ascii="Arial" w:hAnsi="Arial" w:cs="Arial"/>
          <w:sz w:val="22"/>
          <w:szCs w:val="22"/>
        </w:rPr>
        <w:t>“</w:t>
      </w:r>
      <w:r w:rsidR="00775E1E" w:rsidRPr="00E86626">
        <w:rPr>
          <w:rFonts w:ascii="Arial" w:hAnsi="Arial" w:cs="Arial"/>
          <w:sz w:val="22"/>
          <w:szCs w:val="22"/>
        </w:rPr>
        <w:t>Training</w:t>
      </w:r>
      <w:r w:rsidRPr="00E86626">
        <w:rPr>
          <w:rFonts w:ascii="Arial" w:hAnsi="Arial" w:cs="Arial"/>
          <w:sz w:val="22"/>
          <w:szCs w:val="22"/>
        </w:rPr>
        <w:t xml:space="preserve">” related costs are </w:t>
      </w:r>
      <w:r w:rsidR="00775E1E" w:rsidRPr="00E86626">
        <w:rPr>
          <w:rFonts w:ascii="Arial" w:hAnsi="Arial" w:cs="Arial"/>
          <w:sz w:val="22"/>
          <w:szCs w:val="22"/>
        </w:rPr>
        <w:t>restricted to training of research personnel directly employed under the project grant and for training that is of direct benefit and specific to the research project.</w:t>
      </w:r>
    </w:p>
    <w:p w14:paraId="124B1A49" w14:textId="77777777" w:rsidR="004F039E" w:rsidRPr="00E86626" w:rsidRDefault="004F039E" w:rsidP="004F039E">
      <w:pPr>
        <w:pStyle w:val="ListParagraph"/>
        <w:ind w:left="1276"/>
        <w:rPr>
          <w:rFonts w:ascii="Arial" w:hAnsi="Arial" w:cs="Arial"/>
          <w:sz w:val="22"/>
          <w:szCs w:val="22"/>
        </w:rPr>
      </w:pPr>
    </w:p>
    <w:p w14:paraId="3F19ECB8" w14:textId="2C946D3F" w:rsidR="00ED2D93" w:rsidRPr="00E86626" w:rsidRDefault="00ED2D93" w:rsidP="00775E1E">
      <w:pPr>
        <w:pStyle w:val="ListParagraph"/>
        <w:numPr>
          <w:ilvl w:val="2"/>
          <w:numId w:val="16"/>
        </w:numPr>
        <w:ind w:left="1276" w:hanging="850"/>
        <w:rPr>
          <w:rFonts w:ascii="Arial" w:hAnsi="Arial" w:cs="Arial"/>
          <w:sz w:val="22"/>
          <w:szCs w:val="22"/>
        </w:rPr>
      </w:pPr>
      <w:r w:rsidRPr="00E86626">
        <w:rPr>
          <w:rFonts w:ascii="Arial" w:hAnsi="Arial" w:cs="Arial"/>
          <w:sz w:val="22"/>
          <w:szCs w:val="22"/>
        </w:rPr>
        <w:t>Training may be that conducted locally or overseas. However, justification needs to be provided for overseas training. If the proposed training is</w:t>
      </w:r>
      <w:r w:rsidR="004F039E" w:rsidRPr="00E86626">
        <w:rPr>
          <w:rFonts w:ascii="Arial" w:hAnsi="Arial" w:cs="Arial"/>
          <w:sz w:val="22"/>
          <w:szCs w:val="22"/>
        </w:rPr>
        <w:t xml:space="preserve"> the same as that which is</w:t>
      </w:r>
      <w:r w:rsidRPr="00E86626">
        <w:rPr>
          <w:rFonts w:ascii="Arial" w:hAnsi="Arial" w:cs="Arial"/>
          <w:sz w:val="22"/>
          <w:szCs w:val="22"/>
        </w:rPr>
        <w:t xml:space="preserve"> available in Brunei</w:t>
      </w:r>
      <w:r w:rsidR="004F039E" w:rsidRPr="00E86626">
        <w:rPr>
          <w:rFonts w:ascii="Arial" w:hAnsi="Arial" w:cs="Arial"/>
          <w:sz w:val="22"/>
          <w:szCs w:val="22"/>
        </w:rPr>
        <w:t xml:space="preserve"> Darussalam</w:t>
      </w:r>
      <w:r w:rsidRPr="00E86626">
        <w:rPr>
          <w:rFonts w:ascii="Arial" w:hAnsi="Arial" w:cs="Arial"/>
          <w:sz w:val="22"/>
          <w:szCs w:val="22"/>
        </w:rPr>
        <w:t xml:space="preserve">, then </w:t>
      </w:r>
      <w:r w:rsidR="004F039E" w:rsidRPr="00E86626">
        <w:rPr>
          <w:rFonts w:ascii="Arial" w:hAnsi="Arial" w:cs="Arial"/>
          <w:sz w:val="22"/>
          <w:szCs w:val="22"/>
        </w:rPr>
        <w:t>overseas training will not be allowed.</w:t>
      </w:r>
    </w:p>
    <w:p w14:paraId="4DF4DCF1" w14:textId="77777777" w:rsidR="00775E1E" w:rsidRPr="00E86626" w:rsidRDefault="00775E1E" w:rsidP="00775E1E">
      <w:pPr>
        <w:pStyle w:val="ListParagraph"/>
        <w:ind w:left="1276"/>
        <w:rPr>
          <w:rFonts w:ascii="Arial" w:hAnsi="Arial" w:cs="Arial"/>
          <w:sz w:val="22"/>
          <w:szCs w:val="22"/>
        </w:rPr>
      </w:pPr>
    </w:p>
    <w:p w14:paraId="3FE6C0B1" w14:textId="3B79E28C" w:rsidR="00775E1E" w:rsidRPr="00E86626" w:rsidRDefault="00775E1E" w:rsidP="00775E1E">
      <w:pPr>
        <w:pStyle w:val="ListParagraph"/>
        <w:numPr>
          <w:ilvl w:val="2"/>
          <w:numId w:val="16"/>
        </w:numPr>
        <w:ind w:left="1276" w:hanging="850"/>
        <w:rPr>
          <w:rFonts w:ascii="Arial" w:hAnsi="Arial" w:cs="Arial"/>
          <w:sz w:val="22"/>
          <w:szCs w:val="22"/>
        </w:rPr>
      </w:pPr>
      <w:r w:rsidRPr="00E86626">
        <w:rPr>
          <w:rFonts w:ascii="Arial" w:hAnsi="Arial" w:cs="Arial"/>
          <w:sz w:val="22"/>
          <w:szCs w:val="22"/>
        </w:rPr>
        <w:t>The funding covered by the BRC will only extend to:</w:t>
      </w:r>
    </w:p>
    <w:p w14:paraId="3174B274" w14:textId="77777777" w:rsidR="00ED2D93" w:rsidRPr="00E86626" w:rsidRDefault="00ED2D93" w:rsidP="00ED2D93">
      <w:pPr>
        <w:rPr>
          <w:rFonts w:ascii="Arial" w:hAnsi="Arial" w:cs="Arial"/>
          <w:sz w:val="22"/>
          <w:szCs w:val="22"/>
        </w:rPr>
      </w:pPr>
    </w:p>
    <w:p w14:paraId="127B19B3" w14:textId="77777777" w:rsidR="00775E1E" w:rsidRPr="00E86626" w:rsidRDefault="00775E1E" w:rsidP="00ED2D93">
      <w:pPr>
        <w:pStyle w:val="ListParagraph"/>
        <w:numPr>
          <w:ilvl w:val="0"/>
          <w:numId w:val="19"/>
        </w:numPr>
        <w:ind w:left="1560"/>
        <w:jc w:val="both"/>
        <w:rPr>
          <w:rFonts w:ascii="Arial" w:hAnsi="Arial" w:cs="Arial"/>
          <w:sz w:val="22"/>
          <w:szCs w:val="22"/>
        </w:rPr>
      </w:pPr>
      <w:r w:rsidRPr="00E86626">
        <w:rPr>
          <w:rFonts w:ascii="Arial" w:hAnsi="Arial" w:cs="Arial"/>
          <w:sz w:val="22"/>
        </w:rPr>
        <w:t>Course</w:t>
      </w:r>
      <w:r w:rsidRPr="00E86626">
        <w:rPr>
          <w:rFonts w:ascii="Arial" w:hAnsi="Arial" w:cs="Arial"/>
          <w:sz w:val="22"/>
          <w:szCs w:val="22"/>
        </w:rPr>
        <w:t xml:space="preserve"> fees</w:t>
      </w:r>
    </w:p>
    <w:p w14:paraId="1795A1E0" w14:textId="77777777" w:rsidR="00775E1E" w:rsidRPr="00E86626" w:rsidRDefault="00775E1E" w:rsidP="00ED2D93">
      <w:pPr>
        <w:pStyle w:val="ListParagraph"/>
        <w:numPr>
          <w:ilvl w:val="0"/>
          <w:numId w:val="19"/>
        </w:numPr>
        <w:ind w:left="1560"/>
        <w:jc w:val="both"/>
        <w:rPr>
          <w:rFonts w:ascii="Arial" w:hAnsi="Arial" w:cs="Arial"/>
          <w:sz w:val="22"/>
        </w:rPr>
      </w:pPr>
      <w:r w:rsidRPr="00E86626">
        <w:rPr>
          <w:rFonts w:ascii="Arial" w:hAnsi="Arial" w:cs="Arial"/>
          <w:sz w:val="22"/>
        </w:rPr>
        <w:lastRenderedPageBreak/>
        <w:t xml:space="preserve">Travel allowances for training of research staff directly involved in the research project are claimable (both overseas and local) but shall not exceed daily government rates, and for no more than 30 days in total throughout the duration of the project. </w:t>
      </w:r>
    </w:p>
    <w:p w14:paraId="626FCA8A" w14:textId="77777777" w:rsidR="00775E1E" w:rsidRPr="00E86626" w:rsidRDefault="00775E1E" w:rsidP="00ED2D93">
      <w:pPr>
        <w:pStyle w:val="ListParagraph"/>
        <w:numPr>
          <w:ilvl w:val="0"/>
          <w:numId w:val="19"/>
        </w:numPr>
        <w:ind w:left="1560"/>
        <w:jc w:val="both"/>
        <w:rPr>
          <w:rFonts w:ascii="Arial" w:hAnsi="Arial" w:cs="Arial"/>
          <w:sz w:val="22"/>
        </w:rPr>
      </w:pPr>
      <w:r w:rsidRPr="00E86626">
        <w:rPr>
          <w:rFonts w:ascii="Arial" w:hAnsi="Arial" w:cs="Arial"/>
          <w:sz w:val="22"/>
        </w:rPr>
        <w:t>Logistics costs of attending the training (including accommodation and transport – ground, sea or air) – but these are not to exceed the government rates.</w:t>
      </w:r>
    </w:p>
    <w:p w14:paraId="1A6C6026" w14:textId="77777777" w:rsidR="00756FAB" w:rsidRPr="00E86626" w:rsidRDefault="00756FAB" w:rsidP="00ED2D93">
      <w:pPr>
        <w:jc w:val="both"/>
        <w:rPr>
          <w:rFonts w:ascii="Arial" w:hAnsi="Arial" w:cs="Arial"/>
          <w:sz w:val="22"/>
          <w:szCs w:val="22"/>
        </w:rPr>
      </w:pPr>
    </w:p>
    <w:p w14:paraId="2765DD95" w14:textId="3871EEC0" w:rsidR="004F039E" w:rsidRPr="00E86626" w:rsidRDefault="004F039E" w:rsidP="004F039E">
      <w:pPr>
        <w:pStyle w:val="ListParagraph"/>
        <w:numPr>
          <w:ilvl w:val="2"/>
          <w:numId w:val="16"/>
        </w:numPr>
        <w:ind w:left="1276" w:hanging="850"/>
        <w:rPr>
          <w:rFonts w:ascii="Arial" w:hAnsi="Arial" w:cs="Arial"/>
          <w:sz w:val="22"/>
          <w:szCs w:val="22"/>
        </w:rPr>
      </w:pPr>
      <w:r w:rsidRPr="00E86626">
        <w:rPr>
          <w:rFonts w:ascii="Arial" w:hAnsi="Arial" w:cs="Arial"/>
          <w:sz w:val="22"/>
          <w:szCs w:val="22"/>
        </w:rPr>
        <w:t>Further descriptions and allowable rates are shown below in</w:t>
      </w:r>
      <w:r w:rsidR="00D74244" w:rsidRPr="00E86626">
        <w:rPr>
          <w:rFonts w:ascii="Arial" w:hAnsi="Arial" w:cs="Arial"/>
          <w:sz w:val="22"/>
          <w:szCs w:val="22"/>
        </w:rPr>
        <w:t xml:space="preserve"> </w:t>
      </w:r>
      <w:r w:rsidR="00D74244" w:rsidRPr="00E86626">
        <w:rPr>
          <w:rFonts w:ascii="Arial" w:hAnsi="Arial" w:cs="Arial"/>
          <w:sz w:val="22"/>
          <w:szCs w:val="22"/>
          <w:highlight w:val="yellow"/>
        </w:rPr>
        <w:fldChar w:fldCharType="begin"/>
      </w:r>
      <w:r w:rsidR="00D74244" w:rsidRPr="00E86626">
        <w:rPr>
          <w:rFonts w:ascii="Arial" w:hAnsi="Arial" w:cs="Arial"/>
          <w:sz w:val="22"/>
          <w:szCs w:val="22"/>
        </w:rPr>
        <w:instrText xml:space="preserve"> REF _Ref494640982 \h </w:instrText>
      </w:r>
      <w:r w:rsidR="00D74244" w:rsidRPr="00E86626">
        <w:rPr>
          <w:rFonts w:ascii="Arial" w:hAnsi="Arial" w:cs="Arial"/>
          <w:sz w:val="22"/>
          <w:szCs w:val="22"/>
          <w:highlight w:val="yellow"/>
        </w:rPr>
        <w:instrText xml:space="preserve"> \* MERGEFORMAT </w:instrText>
      </w:r>
      <w:r w:rsidR="00D74244" w:rsidRPr="00E86626">
        <w:rPr>
          <w:rFonts w:ascii="Arial" w:hAnsi="Arial" w:cs="Arial"/>
          <w:sz w:val="22"/>
          <w:szCs w:val="22"/>
          <w:highlight w:val="yellow"/>
        </w:rPr>
      </w:r>
      <w:r w:rsidR="00D74244" w:rsidRPr="00E86626">
        <w:rPr>
          <w:rFonts w:ascii="Arial" w:hAnsi="Arial" w:cs="Arial"/>
          <w:sz w:val="22"/>
          <w:szCs w:val="22"/>
          <w:highlight w:val="yellow"/>
        </w:rPr>
        <w:fldChar w:fldCharType="separate"/>
      </w:r>
      <w:r w:rsidR="00D74244" w:rsidRPr="00E86626">
        <w:rPr>
          <w:rFonts w:ascii="Arial" w:eastAsia="Calibri" w:hAnsi="Arial" w:cs="Arial"/>
          <w:sz w:val="22"/>
        </w:rPr>
        <w:t>Table</w:t>
      </w:r>
      <w:r w:rsidR="00D74244" w:rsidRPr="00E86626">
        <w:rPr>
          <w:rFonts w:ascii="Arial" w:hAnsi="Arial" w:cs="Arial"/>
          <w:sz w:val="22"/>
        </w:rPr>
        <w:t xml:space="preserve"> </w:t>
      </w:r>
      <w:r w:rsidR="00D74244" w:rsidRPr="00E86626">
        <w:rPr>
          <w:rFonts w:ascii="Arial" w:eastAsia="Calibri" w:hAnsi="Arial" w:cs="Arial"/>
          <w:noProof/>
          <w:sz w:val="22"/>
        </w:rPr>
        <w:t>2</w:t>
      </w:r>
      <w:r w:rsidR="00D74244" w:rsidRPr="00E86626">
        <w:rPr>
          <w:rFonts w:ascii="Arial" w:hAnsi="Arial" w:cs="Arial"/>
          <w:sz w:val="22"/>
          <w:szCs w:val="22"/>
          <w:highlight w:val="yellow"/>
        </w:rPr>
        <w:fldChar w:fldCharType="end"/>
      </w:r>
      <w:r w:rsidRPr="00E86626">
        <w:rPr>
          <w:rFonts w:ascii="Arial" w:hAnsi="Arial" w:cs="Arial"/>
          <w:sz w:val="22"/>
          <w:szCs w:val="22"/>
        </w:rPr>
        <w:t>.</w:t>
      </w:r>
    </w:p>
    <w:p w14:paraId="552FD75D" w14:textId="77777777" w:rsidR="004F039E" w:rsidRPr="00E86626" w:rsidRDefault="004F039E" w:rsidP="004F039E">
      <w:pPr>
        <w:pStyle w:val="ListParagraph"/>
        <w:ind w:left="1276"/>
        <w:rPr>
          <w:rFonts w:ascii="Arial" w:hAnsi="Arial" w:cs="Arial"/>
          <w:sz w:val="22"/>
          <w:szCs w:val="22"/>
        </w:rPr>
      </w:pPr>
    </w:p>
    <w:p w14:paraId="3E77785F" w14:textId="3C29F35C" w:rsidR="00ED2D93" w:rsidRPr="00E86626" w:rsidRDefault="00ED2D93" w:rsidP="00ED2D93">
      <w:pPr>
        <w:pStyle w:val="ListParagraph"/>
        <w:numPr>
          <w:ilvl w:val="2"/>
          <w:numId w:val="16"/>
        </w:numPr>
        <w:ind w:left="1276" w:hanging="850"/>
        <w:rPr>
          <w:rFonts w:ascii="Arial" w:hAnsi="Arial" w:cs="Arial"/>
          <w:sz w:val="22"/>
          <w:szCs w:val="22"/>
        </w:rPr>
      </w:pPr>
      <w:r w:rsidRPr="00E86626">
        <w:rPr>
          <w:rFonts w:ascii="Arial" w:hAnsi="Arial" w:cs="Arial"/>
          <w:sz w:val="22"/>
          <w:szCs w:val="22"/>
        </w:rPr>
        <w:t>Any excess cost will be borne by the host organisation / entity.</w:t>
      </w:r>
    </w:p>
    <w:p w14:paraId="409A845E" w14:textId="77777777" w:rsidR="00ED2D93" w:rsidRPr="00E86626" w:rsidRDefault="00ED2D93" w:rsidP="00ED2D93">
      <w:pPr>
        <w:pStyle w:val="ListParagraph"/>
        <w:ind w:left="1276"/>
        <w:jc w:val="both"/>
        <w:rPr>
          <w:rFonts w:ascii="Arial" w:hAnsi="Arial" w:cs="Arial"/>
          <w:sz w:val="22"/>
          <w:szCs w:val="22"/>
        </w:rPr>
      </w:pPr>
    </w:p>
    <w:p w14:paraId="4AB15F94" w14:textId="58CA83C7" w:rsidR="00756FAB" w:rsidRPr="00E86626" w:rsidRDefault="00ED2D93" w:rsidP="009E6070">
      <w:pPr>
        <w:pStyle w:val="ListParagraph"/>
        <w:numPr>
          <w:ilvl w:val="2"/>
          <w:numId w:val="16"/>
        </w:numPr>
        <w:ind w:left="1276" w:hanging="850"/>
        <w:jc w:val="both"/>
        <w:rPr>
          <w:rFonts w:ascii="Arial" w:hAnsi="Arial" w:cs="Arial"/>
          <w:sz w:val="22"/>
          <w:szCs w:val="22"/>
        </w:rPr>
      </w:pPr>
      <w:r w:rsidRPr="00E86626">
        <w:rPr>
          <w:rFonts w:ascii="Arial" w:hAnsi="Arial" w:cs="Arial"/>
          <w:sz w:val="22"/>
          <w:szCs w:val="22"/>
        </w:rPr>
        <w:t>Grantees shall be required to maintain training records and show proof of attendance and successful completion of training. Unused training funds would be returned to the BRC.</w:t>
      </w:r>
    </w:p>
    <w:p w14:paraId="11AC9F70" w14:textId="77777777" w:rsidR="00756FAB" w:rsidRPr="00E86626" w:rsidRDefault="00756FAB" w:rsidP="00756FAB">
      <w:pPr>
        <w:jc w:val="both"/>
        <w:rPr>
          <w:rFonts w:ascii="Arial" w:hAnsi="Arial" w:cs="Arial"/>
          <w:sz w:val="22"/>
          <w:szCs w:val="22"/>
        </w:rPr>
      </w:pPr>
    </w:p>
    <w:p w14:paraId="4CB40B46" w14:textId="77777777" w:rsidR="001F7BE5" w:rsidRPr="00E86626" w:rsidRDefault="001F7BE5" w:rsidP="001F7BE5">
      <w:pPr>
        <w:jc w:val="both"/>
        <w:rPr>
          <w:rFonts w:ascii="Arial" w:hAnsi="Arial" w:cs="Arial"/>
          <w:sz w:val="22"/>
          <w:szCs w:val="22"/>
        </w:rPr>
      </w:pPr>
    </w:p>
    <w:p w14:paraId="3221481C" w14:textId="5A9B82C6" w:rsidR="001F7BE5" w:rsidRPr="00E86626" w:rsidRDefault="001F7BE5" w:rsidP="001F7BE5">
      <w:pPr>
        <w:pStyle w:val="Caption"/>
        <w:jc w:val="center"/>
        <w:rPr>
          <w:rFonts w:ascii="Arial" w:hAnsi="Arial" w:cs="Arial"/>
          <w:sz w:val="32"/>
          <w:szCs w:val="22"/>
        </w:rPr>
      </w:pPr>
      <w:bookmarkStart w:id="2" w:name="_Ref494640982"/>
      <w:r w:rsidRPr="00E86626">
        <w:rPr>
          <w:rFonts w:ascii="Arial" w:eastAsia="Calibri" w:hAnsi="Arial" w:cs="Arial"/>
          <w:sz w:val="22"/>
        </w:rPr>
        <w:t>Table</w:t>
      </w:r>
      <w:r w:rsidRPr="00E86626">
        <w:rPr>
          <w:rFonts w:ascii="Arial" w:hAnsi="Arial" w:cs="Arial"/>
          <w:sz w:val="22"/>
        </w:rPr>
        <w:t xml:space="preserve"> </w:t>
      </w:r>
      <w:r w:rsidRPr="00E86626">
        <w:rPr>
          <w:rFonts w:ascii="Arial" w:hAnsi="Arial" w:cs="Arial"/>
          <w:sz w:val="22"/>
        </w:rPr>
        <w:fldChar w:fldCharType="begin"/>
      </w:r>
      <w:r w:rsidRPr="00E86626">
        <w:rPr>
          <w:rFonts w:ascii="Arial" w:hAnsi="Arial" w:cs="Arial"/>
          <w:sz w:val="22"/>
        </w:rPr>
        <w:instrText xml:space="preserve"> </w:instrText>
      </w:r>
      <w:r w:rsidRPr="00E86626">
        <w:rPr>
          <w:rFonts w:ascii="Arial" w:eastAsia="Calibri" w:hAnsi="Arial" w:cs="Arial"/>
          <w:sz w:val="22"/>
        </w:rPr>
        <w:instrText>SEQ</w:instrText>
      </w:r>
      <w:r w:rsidRPr="00E86626">
        <w:rPr>
          <w:rFonts w:ascii="Arial" w:hAnsi="Arial" w:cs="Arial"/>
          <w:sz w:val="22"/>
        </w:rPr>
        <w:instrText xml:space="preserve"> </w:instrText>
      </w:r>
      <w:r w:rsidRPr="00E86626">
        <w:rPr>
          <w:rFonts w:ascii="Arial" w:eastAsia="Calibri" w:hAnsi="Arial" w:cs="Arial"/>
          <w:sz w:val="22"/>
        </w:rPr>
        <w:instrText>Table</w:instrText>
      </w:r>
      <w:r w:rsidRPr="00E86626">
        <w:rPr>
          <w:rFonts w:ascii="Arial" w:hAnsi="Arial" w:cs="Arial"/>
          <w:sz w:val="22"/>
        </w:rPr>
        <w:instrText xml:space="preserve"> \* </w:instrText>
      </w:r>
      <w:r w:rsidRPr="00E86626">
        <w:rPr>
          <w:rFonts w:ascii="Arial" w:eastAsia="Calibri" w:hAnsi="Arial" w:cs="Arial"/>
          <w:sz w:val="22"/>
        </w:rPr>
        <w:instrText>ARABIC</w:instrText>
      </w:r>
      <w:r w:rsidRPr="00E86626">
        <w:rPr>
          <w:rFonts w:ascii="Arial" w:hAnsi="Arial" w:cs="Arial"/>
          <w:sz w:val="22"/>
        </w:rPr>
        <w:instrText xml:space="preserve"> </w:instrText>
      </w:r>
      <w:r w:rsidRPr="00E86626">
        <w:rPr>
          <w:rFonts w:ascii="Arial" w:hAnsi="Arial" w:cs="Arial"/>
          <w:sz w:val="22"/>
        </w:rPr>
        <w:fldChar w:fldCharType="separate"/>
      </w:r>
      <w:r w:rsidRPr="00E86626">
        <w:rPr>
          <w:rFonts w:ascii="Arial" w:eastAsia="Calibri" w:hAnsi="Arial" w:cs="Arial"/>
          <w:noProof/>
          <w:sz w:val="22"/>
        </w:rPr>
        <w:t>2</w:t>
      </w:r>
      <w:r w:rsidRPr="00E86626">
        <w:rPr>
          <w:rFonts w:ascii="Arial" w:hAnsi="Arial" w:cs="Arial"/>
          <w:sz w:val="22"/>
        </w:rPr>
        <w:fldChar w:fldCharType="end"/>
      </w:r>
      <w:bookmarkEnd w:id="2"/>
      <w:r w:rsidRPr="00E86626">
        <w:rPr>
          <w:rFonts w:ascii="Arial" w:hAnsi="Arial" w:cs="Arial"/>
          <w:sz w:val="22"/>
        </w:rPr>
        <w:t xml:space="preserve"> </w:t>
      </w:r>
      <w:r w:rsidRPr="00E86626">
        <w:rPr>
          <w:rFonts w:ascii="Arial" w:eastAsia="Calibri" w:hAnsi="Arial" w:cs="Arial"/>
          <w:sz w:val="22"/>
        </w:rPr>
        <w:t>Eligible</w:t>
      </w:r>
      <w:r w:rsidRPr="00E86626">
        <w:rPr>
          <w:rFonts w:ascii="Arial" w:hAnsi="Arial" w:cs="Arial"/>
          <w:sz w:val="22"/>
        </w:rPr>
        <w:t xml:space="preserve"> </w:t>
      </w:r>
      <w:r w:rsidRPr="00E86626">
        <w:rPr>
          <w:rFonts w:ascii="Arial" w:eastAsia="Calibri" w:hAnsi="Arial" w:cs="Arial"/>
          <w:sz w:val="22"/>
        </w:rPr>
        <w:t>Training</w:t>
      </w:r>
      <w:r w:rsidRPr="00E86626">
        <w:rPr>
          <w:rFonts w:ascii="Arial" w:hAnsi="Arial" w:cs="Arial"/>
          <w:sz w:val="22"/>
        </w:rPr>
        <w:t xml:space="preserve"> </w:t>
      </w:r>
      <w:r w:rsidRPr="00E86626">
        <w:rPr>
          <w:rFonts w:ascii="Arial" w:eastAsia="Calibri" w:hAnsi="Arial" w:cs="Arial"/>
          <w:sz w:val="22"/>
        </w:rPr>
        <w:t>Expenditure</w:t>
      </w:r>
    </w:p>
    <w:tbl>
      <w:tblPr>
        <w:tblStyle w:val="TableGrid"/>
        <w:tblW w:w="10558" w:type="dxa"/>
        <w:tblInd w:w="-714" w:type="dxa"/>
        <w:tblLook w:val="04A0" w:firstRow="1" w:lastRow="0" w:firstColumn="1" w:lastColumn="0" w:noHBand="0" w:noVBand="1"/>
      </w:tblPr>
      <w:tblGrid>
        <w:gridCol w:w="1427"/>
        <w:gridCol w:w="960"/>
        <w:gridCol w:w="2154"/>
        <w:gridCol w:w="1468"/>
        <w:gridCol w:w="2127"/>
        <w:gridCol w:w="2422"/>
      </w:tblGrid>
      <w:tr w:rsidR="006A1534" w:rsidRPr="00E86626" w14:paraId="053BC18D" w14:textId="77777777" w:rsidTr="006B363A">
        <w:tc>
          <w:tcPr>
            <w:tcW w:w="1427" w:type="dxa"/>
          </w:tcPr>
          <w:p w14:paraId="41D81F2E" w14:textId="77777777" w:rsidR="001F7BE5" w:rsidRPr="00E86626" w:rsidRDefault="001F7BE5" w:rsidP="0077376B">
            <w:pPr>
              <w:jc w:val="center"/>
              <w:rPr>
                <w:rFonts w:ascii="Arial" w:hAnsi="Arial" w:cs="Arial"/>
                <w:b/>
                <w:sz w:val="22"/>
                <w:szCs w:val="22"/>
              </w:rPr>
            </w:pPr>
            <w:r w:rsidRPr="00E86626">
              <w:rPr>
                <w:rFonts w:ascii="Arial" w:hAnsi="Arial" w:cs="Arial"/>
                <w:b/>
                <w:sz w:val="22"/>
                <w:szCs w:val="22"/>
              </w:rPr>
              <w:t>Type</w:t>
            </w:r>
          </w:p>
        </w:tc>
        <w:tc>
          <w:tcPr>
            <w:tcW w:w="960" w:type="dxa"/>
          </w:tcPr>
          <w:p w14:paraId="1B310CB8" w14:textId="77777777" w:rsidR="001F7BE5" w:rsidRPr="00E86626" w:rsidRDefault="001F7BE5" w:rsidP="0077376B">
            <w:pPr>
              <w:jc w:val="center"/>
              <w:rPr>
                <w:rFonts w:ascii="Arial" w:hAnsi="Arial" w:cs="Arial"/>
                <w:b/>
                <w:sz w:val="22"/>
                <w:szCs w:val="22"/>
              </w:rPr>
            </w:pPr>
            <w:r w:rsidRPr="00E86626">
              <w:rPr>
                <w:rFonts w:ascii="Arial" w:hAnsi="Arial" w:cs="Arial"/>
                <w:b/>
                <w:sz w:val="22"/>
                <w:szCs w:val="22"/>
              </w:rPr>
              <w:t>Code</w:t>
            </w:r>
          </w:p>
        </w:tc>
        <w:tc>
          <w:tcPr>
            <w:tcW w:w="2154" w:type="dxa"/>
          </w:tcPr>
          <w:p w14:paraId="43C19CA0" w14:textId="77777777" w:rsidR="001F7BE5" w:rsidRPr="00E86626" w:rsidRDefault="001F7BE5" w:rsidP="0077376B">
            <w:pPr>
              <w:ind w:right="-49"/>
              <w:jc w:val="center"/>
              <w:rPr>
                <w:rFonts w:ascii="Arial" w:hAnsi="Arial" w:cs="Arial"/>
                <w:b/>
                <w:sz w:val="22"/>
                <w:szCs w:val="22"/>
              </w:rPr>
            </w:pPr>
            <w:r w:rsidRPr="00E86626">
              <w:rPr>
                <w:rFonts w:ascii="Arial" w:hAnsi="Arial" w:cs="Arial"/>
                <w:b/>
                <w:sz w:val="22"/>
                <w:szCs w:val="22"/>
              </w:rPr>
              <w:t>Type</w:t>
            </w:r>
          </w:p>
        </w:tc>
        <w:tc>
          <w:tcPr>
            <w:tcW w:w="1468" w:type="dxa"/>
          </w:tcPr>
          <w:p w14:paraId="75A27F49" w14:textId="77777777" w:rsidR="001F7BE5" w:rsidRPr="00E86626" w:rsidRDefault="001F7BE5" w:rsidP="0077376B">
            <w:pPr>
              <w:jc w:val="center"/>
              <w:rPr>
                <w:rFonts w:ascii="Arial" w:hAnsi="Arial" w:cs="Arial"/>
                <w:b/>
                <w:sz w:val="22"/>
                <w:szCs w:val="22"/>
              </w:rPr>
            </w:pPr>
            <w:r w:rsidRPr="00E86626">
              <w:rPr>
                <w:rFonts w:ascii="Arial" w:hAnsi="Arial" w:cs="Arial"/>
                <w:b/>
                <w:sz w:val="22"/>
                <w:szCs w:val="22"/>
              </w:rPr>
              <w:t>Allowable Range</w:t>
            </w:r>
          </w:p>
        </w:tc>
        <w:tc>
          <w:tcPr>
            <w:tcW w:w="2127" w:type="dxa"/>
          </w:tcPr>
          <w:p w14:paraId="75FA1990" w14:textId="77777777" w:rsidR="001F7BE5" w:rsidRPr="00E86626" w:rsidRDefault="001F7BE5" w:rsidP="0077376B">
            <w:pPr>
              <w:jc w:val="center"/>
              <w:rPr>
                <w:rFonts w:ascii="Arial" w:hAnsi="Arial" w:cs="Arial"/>
                <w:b/>
                <w:sz w:val="22"/>
                <w:szCs w:val="22"/>
              </w:rPr>
            </w:pPr>
            <w:r w:rsidRPr="00E86626">
              <w:rPr>
                <w:rFonts w:ascii="Arial" w:hAnsi="Arial" w:cs="Arial"/>
                <w:b/>
                <w:sz w:val="22"/>
                <w:szCs w:val="22"/>
              </w:rPr>
              <w:t>Additional Information Required</w:t>
            </w:r>
          </w:p>
        </w:tc>
        <w:tc>
          <w:tcPr>
            <w:tcW w:w="2422" w:type="dxa"/>
          </w:tcPr>
          <w:p w14:paraId="16B3A7DF" w14:textId="50981CE9" w:rsidR="001F7BE5" w:rsidRPr="00E86626" w:rsidRDefault="001F7BE5" w:rsidP="0077376B">
            <w:pPr>
              <w:jc w:val="center"/>
              <w:rPr>
                <w:rFonts w:ascii="Arial" w:hAnsi="Arial" w:cs="Arial"/>
                <w:b/>
                <w:sz w:val="22"/>
                <w:szCs w:val="22"/>
              </w:rPr>
            </w:pPr>
            <w:r w:rsidRPr="00E86626">
              <w:rPr>
                <w:rFonts w:ascii="Arial" w:hAnsi="Arial" w:cs="Arial"/>
                <w:b/>
                <w:sz w:val="22"/>
                <w:szCs w:val="22"/>
              </w:rPr>
              <w:t>Supporting Document</w:t>
            </w:r>
            <w:r w:rsidR="0077376B" w:rsidRPr="00E86626">
              <w:rPr>
                <w:rFonts w:ascii="Arial" w:hAnsi="Arial" w:cs="Arial"/>
                <w:b/>
                <w:sz w:val="22"/>
                <w:szCs w:val="22"/>
              </w:rPr>
              <w:t xml:space="preserve"> For Verification Of</w:t>
            </w:r>
            <w:r w:rsidRPr="00E86626">
              <w:rPr>
                <w:rFonts w:ascii="Arial" w:hAnsi="Arial" w:cs="Arial"/>
                <w:b/>
                <w:sz w:val="22"/>
                <w:szCs w:val="22"/>
              </w:rPr>
              <w:t xml:space="preserve"> Ongoing Projects</w:t>
            </w:r>
          </w:p>
        </w:tc>
      </w:tr>
      <w:tr w:rsidR="006B363A" w:rsidRPr="00E86626" w14:paraId="7C226A96" w14:textId="77777777" w:rsidTr="006B363A">
        <w:trPr>
          <w:trHeight w:val="548"/>
        </w:trPr>
        <w:tc>
          <w:tcPr>
            <w:tcW w:w="1427" w:type="dxa"/>
            <w:vMerge w:val="restart"/>
          </w:tcPr>
          <w:p w14:paraId="607CDFCA" w14:textId="77777777" w:rsidR="006B363A" w:rsidRPr="00E86626" w:rsidRDefault="006B363A" w:rsidP="00D74244">
            <w:pPr>
              <w:jc w:val="both"/>
              <w:rPr>
                <w:rFonts w:ascii="Arial" w:hAnsi="Arial" w:cs="Arial"/>
                <w:sz w:val="22"/>
                <w:szCs w:val="22"/>
              </w:rPr>
            </w:pPr>
          </w:p>
          <w:p w14:paraId="31A2309C" w14:textId="3E3F0E45" w:rsidR="006B363A" w:rsidRPr="00E86626" w:rsidRDefault="006B363A" w:rsidP="00D74244">
            <w:pPr>
              <w:jc w:val="both"/>
              <w:rPr>
                <w:rFonts w:ascii="Arial" w:hAnsi="Arial" w:cs="Arial"/>
                <w:sz w:val="22"/>
                <w:szCs w:val="22"/>
              </w:rPr>
            </w:pPr>
            <w:r w:rsidRPr="00E86626">
              <w:rPr>
                <w:rFonts w:ascii="Arial" w:hAnsi="Arial" w:cs="Arial"/>
                <w:sz w:val="22"/>
                <w:szCs w:val="22"/>
              </w:rPr>
              <w:t>Training</w:t>
            </w:r>
          </w:p>
        </w:tc>
        <w:tc>
          <w:tcPr>
            <w:tcW w:w="960" w:type="dxa"/>
          </w:tcPr>
          <w:p w14:paraId="362F9D8D" w14:textId="77777777" w:rsidR="006B363A" w:rsidRPr="00E86626" w:rsidRDefault="006B363A" w:rsidP="00D74244">
            <w:pPr>
              <w:jc w:val="both"/>
              <w:rPr>
                <w:rFonts w:ascii="Arial" w:hAnsi="Arial" w:cs="Arial"/>
                <w:sz w:val="22"/>
                <w:szCs w:val="22"/>
              </w:rPr>
            </w:pPr>
          </w:p>
          <w:p w14:paraId="5BBBEBA2" w14:textId="547E2E5A" w:rsidR="006B363A" w:rsidRPr="00E86626" w:rsidRDefault="006B363A" w:rsidP="00D74244">
            <w:pPr>
              <w:jc w:val="both"/>
              <w:rPr>
                <w:rFonts w:ascii="Arial" w:hAnsi="Arial" w:cs="Arial"/>
                <w:sz w:val="22"/>
                <w:szCs w:val="22"/>
              </w:rPr>
            </w:pPr>
            <w:r w:rsidRPr="00E86626">
              <w:rPr>
                <w:rFonts w:ascii="Arial" w:hAnsi="Arial" w:cs="Arial"/>
                <w:sz w:val="22"/>
                <w:szCs w:val="22"/>
              </w:rPr>
              <w:t>T-001</w:t>
            </w:r>
          </w:p>
        </w:tc>
        <w:tc>
          <w:tcPr>
            <w:tcW w:w="2154" w:type="dxa"/>
          </w:tcPr>
          <w:p w14:paraId="534B95A5" w14:textId="77777777" w:rsidR="006B363A" w:rsidRPr="00E86626" w:rsidRDefault="006B363A" w:rsidP="00D74244">
            <w:pPr>
              <w:pStyle w:val="ListParagraph"/>
              <w:ind w:left="360"/>
              <w:jc w:val="both"/>
              <w:rPr>
                <w:rFonts w:ascii="Arial" w:hAnsi="Arial" w:cs="Arial"/>
                <w:sz w:val="22"/>
                <w:szCs w:val="22"/>
              </w:rPr>
            </w:pPr>
          </w:p>
          <w:p w14:paraId="15B8B515" w14:textId="797E17CB" w:rsidR="006B363A" w:rsidRPr="00E86626" w:rsidRDefault="006B363A" w:rsidP="00307BC2">
            <w:pPr>
              <w:pStyle w:val="ListParagraph"/>
              <w:numPr>
                <w:ilvl w:val="0"/>
                <w:numId w:val="20"/>
              </w:numPr>
              <w:jc w:val="both"/>
              <w:rPr>
                <w:rFonts w:ascii="Arial" w:hAnsi="Arial" w:cs="Arial"/>
                <w:sz w:val="22"/>
                <w:szCs w:val="22"/>
              </w:rPr>
            </w:pPr>
            <w:r w:rsidRPr="00E86626">
              <w:rPr>
                <w:rFonts w:ascii="Arial" w:hAnsi="Arial" w:cs="Arial"/>
                <w:sz w:val="22"/>
                <w:szCs w:val="22"/>
              </w:rPr>
              <w:t>Course Fee</w:t>
            </w:r>
          </w:p>
        </w:tc>
        <w:tc>
          <w:tcPr>
            <w:tcW w:w="1468" w:type="dxa"/>
          </w:tcPr>
          <w:p w14:paraId="6A07ADCF" w14:textId="77777777" w:rsidR="006B363A" w:rsidRPr="00E86626" w:rsidRDefault="006B363A" w:rsidP="00D74244">
            <w:pPr>
              <w:jc w:val="both"/>
              <w:rPr>
                <w:rFonts w:ascii="Arial" w:hAnsi="Arial" w:cs="Arial"/>
                <w:sz w:val="22"/>
                <w:szCs w:val="22"/>
              </w:rPr>
            </w:pPr>
          </w:p>
          <w:p w14:paraId="43A3CD78" w14:textId="77777777" w:rsidR="006B363A" w:rsidRPr="00E86626" w:rsidRDefault="006B363A" w:rsidP="00D74244">
            <w:pPr>
              <w:jc w:val="both"/>
              <w:rPr>
                <w:rFonts w:ascii="Arial" w:hAnsi="Arial" w:cs="Arial"/>
                <w:sz w:val="22"/>
                <w:szCs w:val="22"/>
              </w:rPr>
            </w:pPr>
            <w:r w:rsidRPr="00E86626">
              <w:rPr>
                <w:rFonts w:ascii="Arial" w:hAnsi="Arial" w:cs="Arial"/>
                <w:sz w:val="22"/>
                <w:szCs w:val="22"/>
              </w:rPr>
              <w:t>$3,000 - $5,000 per month</w:t>
            </w:r>
          </w:p>
        </w:tc>
        <w:tc>
          <w:tcPr>
            <w:tcW w:w="2127" w:type="dxa"/>
            <w:vMerge w:val="restart"/>
          </w:tcPr>
          <w:p w14:paraId="47406A8C" w14:textId="77777777" w:rsidR="006B363A" w:rsidRPr="00E86626" w:rsidRDefault="006B363A" w:rsidP="00F91CF3">
            <w:pPr>
              <w:spacing w:after="160" w:line="259" w:lineRule="auto"/>
              <w:jc w:val="both"/>
              <w:rPr>
                <w:rFonts w:ascii="Arial" w:hAnsi="Arial" w:cs="Arial"/>
                <w:sz w:val="21"/>
                <w:szCs w:val="22"/>
              </w:rPr>
            </w:pPr>
          </w:p>
          <w:p w14:paraId="0D44646A" w14:textId="58D7BDD7" w:rsidR="006B363A" w:rsidRPr="00E86626" w:rsidRDefault="006B363A" w:rsidP="006B363A">
            <w:pPr>
              <w:spacing w:after="160" w:line="259" w:lineRule="auto"/>
              <w:rPr>
                <w:rFonts w:ascii="Arial" w:hAnsi="Arial" w:cs="Arial"/>
                <w:b/>
                <w:sz w:val="21"/>
                <w:szCs w:val="22"/>
              </w:rPr>
            </w:pPr>
            <w:r w:rsidRPr="00E86626">
              <w:rPr>
                <w:rFonts w:ascii="Arial" w:hAnsi="Arial" w:cs="Arial"/>
                <w:sz w:val="21"/>
                <w:szCs w:val="22"/>
              </w:rPr>
              <w:sym w:font="Webdings" w:char="F063"/>
            </w:r>
            <w:r w:rsidRPr="00E86626">
              <w:rPr>
                <w:rFonts w:ascii="Arial" w:hAnsi="Arial" w:cs="Arial"/>
                <w:sz w:val="21"/>
                <w:szCs w:val="22"/>
              </w:rPr>
              <w:t xml:space="preserve">  </w:t>
            </w:r>
            <w:r w:rsidRPr="00E86626">
              <w:rPr>
                <w:rFonts w:ascii="Arial" w:hAnsi="Arial" w:cs="Arial"/>
                <w:b/>
                <w:sz w:val="21"/>
                <w:szCs w:val="22"/>
              </w:rPr>
              <w:t xml:space="preserve">Training description, </w:t>
            </w:r>
            <w:r w:rsidRPr="00E86626">
              <w:rPr>
                <w:rFonts w:ascii="Arial" w:hAnsi="Arial" w:cs="Arial"/>
                <w:sz w:val="21"/>
                <w:szCs w:val="22"/>
              </w:rPr>
              <w:t>with details of:</w:t>
            </w:r>
            <w:r w:rsidRPr="00E86626">
              <w:rPr>
                <w:rFonts w:ascii="Arial" w:hAnsi="Arial" w:cs="Arial"/>
                <w:b/>
                <w:sz w:val="21"/>
                <w:szCs w:val="22"/>
              </w:rPr>
              <w:t xml:space="preserve">  </w:t>
            </w:r>
          </w:p>
          <w:p w14:paraId="13CCEB09" w14:textId="77777777" w:rsidR="006B363A" w:rsidRPr="00E86626" w:rsidRDefault="006B363A" w:rsidP="00F91CF3">
            <w:pPr>
              <w:numPr>
                <w:ilvl w:val="1"/>
                <w:numId w:val="13"/>
              </w:numPr>
              <w:spacing w:after="160" w:line="259" w:lineRule="auto"/>
              <w:ind w:left="263"/>
              <w:jc w:val="both"/>
              <w:rPr>
                <w:rFonts w:ascii="Arial" w:hAnsi="Arial" w:cs="Arial"/>
                <w:sz w:val="21"/>
                <w:szCs w:val="22"/>
              </w:rPr>
            </w:pPr>
            <w:r w:rsidRPr="00E86626">
              <w:rPr>
                <w:rFonts w:ascii="Arial" w:hAnsi="Arial" w:cs="Arial"/>
                <w:sz w:val="21"/>
                <w:szCs w:val="22"/>
              </w:rPr>
              <w:t>Course content</w:t>
            </w:r>
          </w:p>
          <w:p w14:paraId="37617869" w14:textId="77777777" w:rsidR="006B363A" w:rsidRPr="00E86626" w:rsidRDefault="006B363A" w:rsidP="00F91CF3">
            <w:pPr>
              <w:numPr>
                <w:ilvl w:val="1"/>
                <w:numId w:val="13"/>
              </w:numPr>
              <w:spacing w:after="160" w:line="259" w:lineRule="auto"/>
              <w:ind w:left="263"/>
              <w:jc w:val="both"/>
              <w:rPr>
                <w:rFonts w:ascii="Arial" w:hAnsi="Arial" w:cs="Arial"/>
                <w:sz w:val="21"/>
                <w:szCs w:val="22"/>
              </w:rPr>
            </w:pPr>
            <w:r w:rsidRPr="00E86626">
              <w:rPr>
                <w:rFonts w:ascii="Arial" w:hAnsi="Arial" w:cs="Arial"/>
                <w:sz w:val="21"/>
                <w:szCs w:val="22"/>
              </w:rPr>
              <w:t>Syllabus</w:t>
            </w:r>
          </w:p>
          <w:p w14:paraId="31551A34" w14:textId="77777777" w:rsidR="006B363A" w:rsidRPr="00E86626" w:rsidRDefault="006B363A" w:rsidP="00F91CF3">
            <w:pPr>
              <w:numPr>
                <w:ilvl w:val="1"/>
                <w:numId w:val="13"/>
              </w:numPr>
              <w:spacing w:after="160" w:line="259" w:lineRule="auto"/>
              <w:ind w:left="263"/>
              <w:jc w:val="both"/>
              <w:rPr>
                <w:rFonts w:ascii="Arial" w:hAnsi="Arial" w:cs="Arial"/>
                <w:sz w:val="21"/>
                <w:szCs w:val="22"/>
              </w:rPr>
            </w:pPr>
            <w:r w:rsidRPr="00E86626">
              <w:rPr>
                <w:rFonts w:ascii="Arial" w:hAnsi="Arial" w:cs="Arial"/>
                <w:sz w:val="21"/>
                <w:szCs w:val="22"/>
              </w:rPr>
              <w:t>Training provider</w:t>
            </w:r>
          </w:p>
          <w:p w14:paraId="28DB105D" w14:textId="77777777" w:rsidR="006B363A" w:rsidRPr="00E86626" w:rsidRDefault="006B363A" w:rsidP="00F91CF3">
            <w:pPr>
              <w:numPr>
                <w:ilvl w:val="1"/>
                <w:numId w:val="13"/>
              </w:numPr>
              <w:spacing w:after="160" w:line="259" w:lineRule="auto"/>
              <w:ind w:left="263"/>
              <w:jc w:val="both"/>
              <w:rPr>
                <w:rFonts w:ascii="Arial" w:hAnsi="Arial" w:cs="Arial"/>
                <w:sz w:val="21"/>
                <w:szCs w:val="22"/>
              </w:rPr>
            </w:pPr>
            <w:r w:rsidRPr="00E86626">
              <w:rPr>
                <w:rFonts w:ascii="Arial" w:hAnsi="Arial" w:cs="Arial"/>
                <w:sz w:val="21"/>
                <w:szCs w:val="22"/>
              </w:rPr>
              <w:t>Venue</w:t>
            </w:r>
          </w:p>
          <w:p w14:paraId="770F8098" w14:textId="77777777" w:rsidR="006B363A" w:rsidRPr="00E86626" w:rsidRDefault="006B363A" w:rsidP="00F91CF3">
            <w:pPr>
              <w:numPr>
                <w:ilvl w:val="1"/>
                <w:numId w:val="13"/>
              </w:numPr>
              <w:spacing w:after="160" w:line="259" w:lineRule="auto"/>
              <w:ind w:left="263"/>
              <w:jc w:val="both"/>
              <w:rPr>
                <w:rFonts w:ascii="Arial" w:hAnsi="Arial" w:cs="Arial"/>
                <w:sz w:val="21"/>
                <w:szCs w:val="22"/>
              </w:rPr>
            </w:pPr>
            <w:r w:rsidRPr="00E86626">
              <w:rPr>
                <w:rFonts w:ascii="Arial" w:hAnsi="Arial" w:cs="Arial"/>
                <w:sz w:val="21"/>
                <w:szCs w:val="22"/>
              </w:rPr>
              <w:t>Duration</w:t>
            </w:r>
          </w:p>
          <w:p w14:paraId="28C54BFE" w14:textId="77777777" w:rsidR="006B363A" w:rsidRPr="00E86626" w:rsidRDefault="006B363A" w:rsidP="00F91CF3">
            <w:pPr>
              <w:numPr>
                <w:ilvl w:val="1"/>
                <w:numId w:val="13"/>
              </w:numPr>
              <w:spacing w:after="160" w:line="259" w:lineRule="auto"/>
              <w:ind w:left="263"/>
              <w:jc w:val="both"/>
              <w:rPr>
                <w:rFonts w:ascii="Arial" w:hAnsi="Arial" w:cs="Arial"/>
                <w:sz w:val="21"/>
                <w:szCs w:val="22"/>
              </w:rPr>
            </w:pPr>
            <w:r w:rsidRPr="00E86626">
              <w:rPr>
                <w:rFonts w:ascii="Arial" w:hAnsi="Arial" w:cs="Arial"/>
                <w:b/>
                <w:sz w:val="21"/>
                <w:szCs w:val="22"/>
              </w:rPr>
              <w:t xml:space="preserve">justification for the training by stating its connection to </w:t>
            </w:r>
            <w:r w:rsidRPr="00E86626">
              <w:rPr>
                <w:rFonts w:ascii="Arial" w:hAnsi="Arial" w:cs="Arial"/>
                <w:sz w:val="21"/>
                <w:szCs w:val="22"/>
              </w:rPr>
              <w:t>which R&amp;D project deliverables they are required for</w:t>
            </w:r>
          </w:p>
          <w:p w14:paraId="34012405" w14:textId="77777777" w:rsidR="006B363A" w:rsidRPr="00E86626" w:rsidRDefault="006B363A" w:rsidP="00F91CF3">
            <w:pPr>
              <w:numPr>
                <w:ilvl w:val="1"/>
                <w:numId w:val="13"/>
              </w:numPr>
              <w:spacing w:after="160" w:line="259" w:lineRule="auto"/>
              <w:ind w:left="263"/>
              <w:jc w:val="both"/>
              <w:rPr>
                <w:rFonts w:ascii="Arial" w:hAnsi="Arial" w:cs="Arial"/>
                <w:sz w:val="21"/>
                <w:szCs w:val="22"/>
              </w:rPr>
            </w:pPr>
            <w:r w:rsidRPr="00E86626">
              <w:rPr>
                <w:rFonts w:ascii="Arial" w:hAnsi="Arial" w:cs="Arial"/>
                <w:b/>
                <w:sz w:val="21"/>
                <w:szCs w:val="22"/>
              </w:rPr>
              <w:t>training programme brochure</w:t>
            </w:r>
          </w:p>
          <w:p w14:paraId="2ACF9801" w14:textId="77777777" w:rsidR="006B363A" w:rsidRPr="00E86626" w:rsidRDefault="006B363A" w:rsidP="00F91CF3">
            <w:pPr>
              <w:numPr>
                <w:ilvl w:val="1"/>
                <w:numId w:val="13"/>
              </w:numPr>
              <w:spacing w:after="160" w:line="259" w:lineRule="auto"/>
              <w:ind w:left="263"/>
              <w:jc w:val="both"/>
              <w:rPr>
                <w:rFonts w:ascii="Arial" w:hAnsi="Arial" w:cs="Arial"/>
                <w:sz w:val="21"/>
                <w:szCs w:val="22"/>
              </w:rPr>
            </w:pPr>
            <w:r w:rsidRPr="00E86626">
              <w:rPr>
                <w:rFonts w:ascii="Arial" w:hAnsi="Arial" w:cs="Arial"/>
                <w:sz w:val="21"/>
                <w:szCs w:val="22"/>
              </w:rPr>
              <w:t xml:space="preserve">Cost of training per person (including </w:t>
            </w:r>
            <w:r w:rsidRPr="00E86626">
              <w:rPr>
                <w:rFonts w:ascii="Arial" w:hAnsi="Arial" w:cs="Arial"/>
                <w:sz w:val="21"/>
                <w:szCs w:val="22"/>
              </w:rPr>
              <w:lastRenderedPageBreak/>
              <w:t>allowance, per diem, etc.)</w:t>
            </w:r>
          </w:p>
          <w:p w14:paraId="79071D13" w14:textId="77777777" w:rsidR="006B363A" w:rsidRPr="00E86626" w:rsidRDefault="006B363A" w:rsidP="00F91CF3">
            <w:pPr>
              <w:numPr>
                <w:ilvl w:val="1"/>
                <w:numId w:val="13"/>
              </w:numPr>
              <w:spacing w:after="160" w:line="259" w:lineRule="auto"/>
              <w:ind w:left="263"/>
              <w:jc w:val="both"/>
              <w:rPr>
                <w:rFonts w:ascii="Arial" w:hAnsi="Arial" w:cs="Arial"/>
                <w:sz w:val="21"/>
                <w:szCs w:val="22"/>
              </w:rPr>
            </w:pPr>
            <w:r w:rsidRPr="00E86626">
              <w:rPr>
                <w:rFonts w:ascii="Arial" w:hAnsi="Arial" w:cs="Arial"/>
                <w:sz w:val="21"/>
                <w:szCs w:val="22"/>
              </w:rPr>
              <w:t>Payment details (e.g. full, partial , or sponsored.</w:t>
            </w:r>
          </w:p>
          <w:p w14:paraId="32836043" w14:textId="77777777" w:rsidR="006B363A" w:rsidRPr="00E86626" w:rsidRDefault="006B363A" w:rsidP="00F91CF3">
            <w:pPr>
              <w:spacing w:after="160" w:line="259" w:lineRule="auto"/>
              <w:ind w:left="263"/>
              <w:jc w:val="both"/>
              <w:rPr>
                <w:rFonts w:ascii="Arial" w:hAnsi="Arial" w:cs="Arial"/>
                <w:sz w:val="21"/>
                <w:szCs w:val="22"/>
              </w:rPr>
            </w:pPr>
          </w:p>
          <w:p w14:paraId="20F36361" w14:textId="77777777" w:rsidR="006B363A" w:rsidRPr="00E86626" w:rsidRDefault="006B363A" w:rsidP="006B363A">
            <w:pPr>
              <w:spacing w:after="160" w:line="259" w:lineRule="auto"/>
              <w:rPr>
                <w:rFonts w:ascii="Arial" w:hAnsi="Arial" w:cs="Arial"/>
                <w:b/>
                <w:sz w:val="21"/>
                <w:szCs w:val="22"/>
              </w:rPr>
            </w:pPr>
            <w:r w:rsidRPr="00E86626">
              <w:rPr>
                <w:rFonts w:ascii="Arial" w:hAnsi="Arial" w:cs="Arial"/>
                <w:sz w:val="21"/>
                <w:szCs w:val="22"/>
              </w:rPr>
              <w:sym w:font="Webdings" w:char="F063"/>
            </w:r>
            <w:r w:rsidRPr="00E86626">
              <w:rPr>
                <w:rFonts w:ascii="Arial" w:hAnsi="Arial" w:cs="Arial"/>
                <w:sz w:val="21"/>
                <w:szCs w:val="22"/>
              </w:rPr>
              <w:t xml:space="preserve"> </w:t>
            </w:r>
            <w:r w:rsidRPr="00E86626">
              <w:rPr>
                <w:rFonts w:ascii="Arial" w:hAnsi="Arial" w:cs="Arial"/>
                <w:b/>
                <w:sz w:val="21"/>
                <w:szCs w:val="22"/>
              </w:rPr>
              <w:t xml:space="preserve">Nominated research personnel undergoing training, with details of:  </w:t>
            </w:r>
          </w:p>
          <w:p w14:paraId="34385548" w14:textId="77777777" w:rsidR="006B363A" w:rsidRPr="00E86626" w:rsidRDefault="006B363A" w:rsidP="00F91CF3">
            <w:pPr>
              <w:numPr>
                <w:ilvl w:val="1"/>
                <w:numId w:val="13"/>
              </w:numPr>
              <w:spacing w:after="160" w:line="259" w:lineRule="auto"/>
              <w:ind w:left="405"/>
              <w:jc w:val="both"/>
              <w:rPr>
                <w:rFonts w:ascii="Arial" w:hAnsi="Arial" w:cs="Arial"/>
                <w:sz w:val="21"/>
                <w:szCs w:val="22"/>
              </w:rPr>
            </w:pPr>
            <w:r w:rsidRPr="00E86626">
              <w:rPr>
                <w:rFonts w:ascii="Arial" w:hAnsi="Arial" w:cs="Arial"/>
                <w:sz w:val="21"/>
                <w:szCs w:val="22"/>
              </w:rPr>
              <w:t xml:space="preserve">their </w:t>
            </w:r>
            <w:r w:rsidRPr="00E86626">
              <w:rPr>
                <w:rFonts w:ascii="Arial" w:hAnsi="Arial" w:cs="Arial"/>
                <w:b/>
                <w:sz w:val="21"/>
                <w:szCs w:val="22"/>
              </w:rPr>
              <w:t>CVs</w:t>
            </w:r>
          </w:p>
          <w:p w14:paraId="702C8B36" w14:textId="77777777" w:rsidR="006B363A" w:rsidRPr="00E86626" w:rsidRDefault="006B363A" w:rsidP="00F91CF3">
            <w:pPr>
              <w:numPr>
                <w:ilvl w:val="1"/>
                <w:numId w:val="13"/>
              </w:numPr>
              <w:spacing w:after="160" w:line="259" w:lineRule="auto"/>
              <w:ind w:left="405"/>
              <w:jc w:val="both"/>
              <w:rPr>
                <w:rFonts w:ascii="Arial" w:hAnsi="Arial" w:cs="Arial"/>
                <w:b/>
                <w:sz w:val="21"/>
                <w:szCs w:val="22"/>
              </w:rPr>
            </w:pPr>
            <w:r w:rsidRPr="00E86626">
              <w:rPr>
                <w:rFonts w:ascii="Arial" w:hAnsi="Arial" w:cs="Arial"/>
                <w:b/>
                <w:sz w:val="21"/>
                <w:szCs w:val="22"/>
              </w:rPr>
              <w:t>terms of reference &amp; justification for them undergoing training</w:t>
            </w:r>
          </w:p>
          <w:p w14:paraId="77E59192" w14:textId="77777777" w:rsidR="006B363A" w:rsidRPr="00E86626" w:rsidRDefault="006B363A" w:rsidP="00F91CF3">
            <w:pPr>
              <w:numPr>
                <w:ilvl w:val="1"/>
                <w:numId w:val="13"/>
              </w:numPr>
              <w:spacing w:after="160" w:line="259" w:lineRule="auto"/>
              <w:ind w:left="405"/>
              <w:jc w:val="both"/>
              <w:rPr>
                <w:rFonts w:ascii="Arial" w:hAnsi="Arial" w:cs="Arial"/>
                <w:sz w:val="21"/>
                <w:szCs w:val="22"/>
              </w:rPr>
            </w:pPr>
            <w:r w:rsidRPr="00E86626">
              <w:rPr>
                <w:rFonts w:ascii="Arial" w:hAnsi="Arial" w:cs="Arial"/>
                <w:sz w:val="21"/>
                <w:szCs w:val="22"/>
              </w:rPr>
              <w:t>which R&amp;D project deliverables the personnel are required for</w:t>
            </w:r>
          </w:p>
          <w:p w14:paraId="3D0E9117" w14:textId="77777777" w:rsidR="006B363A" w:rsidRPr="00E86626" w:rsidRDefault="006B363A" w:rsidP="00F91CF3">
            <w:pPr>
              <w:numPr>
                <w:ilvl w:val="1"/>
                <w:numId w:val="13"/>
              </w:numPr>
              <w:spacing w:after="160" w:line="259" w:lineRule="auto"/>
              <w:ind w:left="405"/>
              <w:jc w:val="both"/>
              <w:rPr>
                <w:rFonts w:ascii="Arial" w:hAnsi="Arial" w:cs="Arial"/>
                <w:sz w:val="21"/>
                <w:szCs w:val="22"/>
              </w:rPr>
            </w:pPr>
            <w:r w:rsidRPr="00E86626">
              <w:rPr>
                <w:rFonts w:ascii="Arial" w:hAnsi="Arial" w:cs="Arial"/>
                <w:sz w:val="21"/>
                <w:szCs w:val="22"/>
              </w:rPr>
              <w:t>Expected daily travel allowance where applicable.</w:t>
            </w:r>
          </w:p>
          <w:p w14:paraId="72E0ED5A" w14:textId="77777777" w:rsidR="006B363A" w:rsidRPr="00E86626" w:rsidRDefault="006B363A" w:rsidP="00F91CF3">
            <w:pPr>
              <w:spacing w:after="160" w:line="259" w:lineRule="auto"/>
              <w:jc w:val="both"/>
              <w:rPr>
                <w:rFonts w:ascii="Arial" w:hAnsi="Arial" w:cs="Arial"/>
                <w:b/>
                <w:sz w:val="21"/>
                <w:szCs w:val="22"/>
              </w:rPr>
            </w:pPr>
            <w:r w:rsidRPr="00E86626">
              <w:rPr>
                <w:rFonts w:ascii="Arial" w:hAnsi="Arial" w:cs="Arial"/>
                <w:sz w:val="21"/>
                <w:szCs w:val="22"/>
              </w:rPr>
              <w:sym w:font="Webdings" w:char="F063"/>
            </w:r>
            <w:r w:rsidRPr="00E86626">
              <w:rPr>
                <w:rFonts w:ascii="Arial" w:hAnsi="Arial" w:cs="Arial"/>
                <w:sz w:val="21"/>
                <w:szCs w:val="22"/>
              </w:rPr>
              <w:t xml:space="preserve"> </w:t>
            </w:r>
            <w:r w:rsidRPr="00E86626">
              <w:rPr>
                <w:rFonts w:ascii="Arial" w:hAnsi="Arial" w:cs="Arial"/>
                <w:b/>
                <w:sz w:val="21"/>
                <w:szCs w:val="22"/>
              </w:rPr>
              <w:t xml:space="preserve">Breakdown of expected logistics costs, </w:t>
            </w:r>
            <w:r w:rsidRPr="00E86626">
              <w:rPr>
                <w:rFonts w:ascii="Arial" w:hAnsi="Arial" w:cs="Arial"/>
                <w:sz w:val="21"/>
                <w:szCs w:val="22"/>
              </w:rPr>
              <w:t>where applicable, including:</w:t>
            </w:r>
          </w:p>
          <w:p w14:paraId="39FE9945" w14:textId="77777777" w:rsidR="006B363A" w:rsidRPr="00E86626" w:rsidRDefault="006B363A" w:rsidP="00F91CF3">
            <w:pPr>
              <w:numPr>
                <w:ilvl w:val="1"/>
                <w:numId w:val="13"/>
              </w:numPr>
              <w:spacing w:after="160" w:line="259" w:lineRule="auto"/>
              <w:ind w:left="405"/>
              <w:jc w:val="both"/>
              <w:rPr>
                <w:rFonts w:ascii="Arial" w:hAnsi="Arial" w:cs="Arial"/>
                <w:sz w:val="21"/>
                <w:szCs w:val="22"/>
              </w:rPr>
            </w:pPr>
            <w:r w:rsidRPr="00E86626">
              <w:rPr>
                <w:rFonts w:ascii="Arial" w:hAnsi="Arial" w:cs="Arial"/>
                <w:sz w:val="21"/>
                <w:szCs w:val="22"/>
              </w:rPr>
              <w:t>Travel and logistics details</w:t>
            </w:r>
          </w:p>
          <w:p w14:paraId="774AC467" w14:textId="77777777" w:rsidR="006B363A" w:rsidRPr="00E86626" w:rsidRDefault="006B363A" w:rsidP="00F91CF3">
            <w:pPr>
              <w:numPr>
                <w:ilvl w:val="1"/>
                <w:numId w:val="13"/>
              </w:numPr>
              <w:spacing w:after="160" w:line="259" w:lineRule="auto"/>
              <w:ind w:left="405"/>
              <w:jc w:val="both"/>
              <w:rPr>
                <w:rFonts w:ascii="Arial" w:hAnsi="Arial" w:cs="Arial"/>
                <w:sz w:val="21"/>
                <w:szCs w:val="22"/>
              </w:rPr>
            </w:pPr>
            <w:r w:rsidRPr="00E86626">
              <w:rPr>
                <w:rFonts w:ascii="Arial" w:hAnsi="Arial" w:cs="Arial"/>
                <w:sz w:val="21"/>
                <w:szCs w:val="22"/>
              </w:rPr>
              <w:t>Accommodation costs – with daily rates</w:t>
            </w:r>
          </w:p>
          <w:p w14:paraId="6D4D639A" w14:textId="608E11CF" w:rsidR="006B363A" w:rsidRPr="00E86626" w:rsidRDefault="006B363A" w:rsidP="00F91CF3">
            <w:pPr>
              <w:numPr>
                <w:ilvl w:val="1"/>
                <w:numId w:val="13"/>
              </w:numPr>
              <w:spacing w:after="160" w:line="259" w:lineRule="auto"/>
              <w:ind w:left="405"/>
              <w:jc w:val="both"/>
              <w:rPr>
                <w:rFonts w:ascii="Arial" w:hAnsi="Arial" w:cs="Arial"/>
                <w:sz w:val="22"/>
                <w:szCs w:val="22"/>
              </w:rPr>
            </w:pPr>
            <w:r w:rsidRPr="00E86626">
              <w:rPr>
                <w:rFonts w:ascii="Arial" w:hAnsi="Arial" w:cs="Arial"/>
                <w:sz w:val="21"/>
                <w:szCs w:val="22"/>
              </w:rPr>
              <w:t>Travel costs – with breakdown for each travel leg</w:t>
            </w:r>
          </w:p>
        </w:tc>
        <w:tc>
          <w:tcPr>
            <w:tcW w:w="2422" w:type="dxa"/>
            <w:vMerge w:val="restart"/>
          </w:tcPr>
          <w:p w14:paraId="4CF2EFCC" w14:textId="77777777" w:rsidR="006B363A" w:rsidRPr="00E86626" w:rsidRDefault="006B363A" w:rsidP="00D74244">
            <w:pPr>
              <w:jc w:val="both"/>
              <w:rPr>
                <w:rFonts w:ascii="Arial" w:hAnsi="Arial" w:cs="Arial"/>
                <w:sz w:val="22"/>
                <w:szCs w:val="22"/>
              </w:rPr>
            </w:pPr>
          </w:p>
          <w:p w14:paraId="46288C24" w14:textId="77777777" w:rsidR="006B363A" w:rsidRPr="00E86626" w:rsidRDefault="006B363A" w:rsidP="006B363A">
            <w:pPr>
              <w:jc w:val="both"/>
              <w:rPr>
                <w:rFonts w:ascii="Arial" w:hAnsi="Arial" w:cs="Arial"/>
              </w:rPr>
            </w:pPr>
          </w:p>
          <w:p w14:paraId="1C9522DD" w14:textId="77777777" w:rsidR="006B363A" w:rsidRPr="00E86626" w:rsidRDefault="006B363A" w:rsidP="006B363A">
            <w:pPr>
              <w:spacing w:after="160" w:line="259" w:lineRule="auto"/>
              <w:jc w:val="both"/>
              <w:rPr>
                <w:rFonts w:ascii="Arial" w:hAnsi="Arial" w:cs="Arial"/>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rPr>
              <w:t>Certified true copies of approval letter from grantee / host institution</w:t>
            </w:r>
            <w:r w:rsidRPr="00E86626">
              <w:rPr>
                <w:rFonts w:ascii="Arial" w:hAnsi="Arial" w:cs="Arial"/>
              </w:rPr>
              <w:t xml:space="preserve"> to attend the training, with name of trainee</w:t>
            </w:r>
          </w:p>
          <w:p w14:paraId="20672D56" w14:textId="77777777" w:rsidR="006B363A" w:rsidRPr="00E86626" w:rsidRDefault="006B363A" w:rsidP="006B363A">
            <w:pPr>
              <w:spacing w:after="160" w:line="259" w:lineRule="auto"/>
              <w:jc w:val="both"/>
              <w:rPr>
                <w:rFonts w:ascii="Arial" w:hAnsi="Arial" w:cs="Arial"/>
                <w:b/>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rPr>
              <w:t>Copy of training programme</w:t>
            </w:r>
          </w:p>
          <w:p w14:paraId="314306CC" w14:textId="77777777" w:rsidR="006B363A" w:rsidRPr="00E86626" w:rsidRDefault="006B363A" w:rsidP="006B363A">
            <w:pPr>
              <w:spacing w:after="160" w:line="259" w:lineRule="auto"/>
              <w:jc w:val="both"/>
              <w:rPr>
                <w:rFonts w:ascii="Arial" w:hAnsi="Arial" w:cs="Arial"/>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rPr>
              <w:t xml:space="preserve">Copy of boarding pass and/or flight itinerary/ticket </w:t>
            </w:r>
            <w:r w:rsidRPr="00E86626">
              <w:rPr>
                <w:rFonts w:ascii="Arial" w:hAnsi="Arial" w:cs="Arial"/>
              </w:rPr>
              <w:t xml:space="preserve">to attend overseas training, where applicable </w:t>
            </w:r>
          </w:p>
          <w:p w14:paraId="73688FAE" w14:textId="77777777" w:rsidR="006B363A" w:rsidRPr="00E86626" w:rsidRDefault="006B363A" w:rsidP="006B363A">
            <w:pPr>
              <w:jc w:val="both"/>
              <w:rPr>
                <w:rFonts w:ascii="Arial" w:hAnsi="Arial" w:cs="Arial"/>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rPr>
              <w:t xml:space="preserve">Certified true copies of Attendance Sheet, Certificate of Successful Completion or equivalent </w:t>
            </w:r>
            <w:r w:rsidRPr="00E86626">
              <w:rPr>
                <w:rFonts w:ascii="Arial" w:hAnsi="Arial" w:cs="Arial"/>
              </w:rPr>
              <w:t xml:space="preserve">stating: </w:t>
            </w:r>
          </w:p>
          <w:p w14:paraId="0D5D02AC" w14:textId="77777777" w:rsidR="006B363A" w:rsidRPr="00E86626" w:rsidRDefault="006B363A" w:rsidP="006B363A">
            <w:pPr>
              <w:jc w:val="both"/>
              <w:rPr>
                <w:rFonts w:ascii="Arial" w:hAnsi="Arial" w:cs="Arial"/>
              </w:rPr>
            </w:pPr>
          </w:p>
          <w:p w14:paraId="443C28B9" w14:textId="77777777" w:rsidR="006B363A" w:rsidRPr="00E86626" w:rsidRDefault="006B363A" w:rsidP="006B363A">
            <w:pPr>
              <w:pStyle w:val="ListParagraph"/>
              <w:numPr>
                <w:ilvl w:val="1"/>
                <w:numId w:val="13"/>
              </w:numPr>
              <w:spacing w:after="160" w:line="259" w:lineRule="auto"/>
              <w:ind w:left="611"/>
              <w:jc w:val="both"/>
              <w:rPr>
                <w:rFonts w:ascii="Arial" w:hAnsi="Arial" w:cs="Arial"/>
              </w:rPr>
            </w:pPr>
            <w:r w:rsidRPr="00E86626">
              <w:rPr>
                <w:rFonts w:ascii="Arial" w:hAnsi="Arial" w:cs="Arial"/>
              </w:rPr>
              <w:t>Course Name</w:t>
            </w:r>
          </w:p>
          <w:p w14:paraId="52F30970" w14:textId="77777777" w:rsidR="006B363A" w:rsidRPr="00E86626" w:rsidRDefault="006B363A" w:rsidP="006B363A">
            <w:pPr>
              <w:pStyle w:val="ListParagraph"/>
              <w:numPr>
                <w:ilvl w:val="1"/>
                <w:numId w:val="13"/>
              </w:numPr>
              <w:spacing w:after="160" w:line="259" w:lineRule="auto"/>
              <w:ind w:left="611"/>
              <w:jc w:val="both"/>
              <w:rPr>
                <w:rFonts w:ascii="Arial" w:hAnsi="Arial" w:cs="Arial"/>
              </w:rPr>
            </w:pPr>
            <w:r w:rsidRPr="00E86626">
              <w:rPr>
                <w:rFonts w:ascii="Arial" w:hAnsi="Arial" w:cs="Arial"/>
              </w:rPr>
              <w:t>Training provider</w:t>
            </w:r>
          </w:p>
          <w:p w14:paraId="50BDEB6C" w14:textId="77777777" w:rsidR="006B363A" w:rsidRPr="00E86626" w:rsidRDefault="006B363A" w:rsidP="006B363A">
            <w:pPr>
              <w:pStyle w:val="ListParagraph"/>
              <w:numPr>
                <w:ilvl w:val="1"/>
                <w:numId w:val="13"/>
              </w:numPr>
              <w:spacing w:after="160" w:line="259" w:lineRule="auto"/>
              <w:ind w:left="611"/>
              <w:jc w:val="both"/>
              <w:rPr>
                <w:rFonts w:ascii="Arial" w:hAnsi="Arial" w:cs="Arial"/>
              </w:rPr>
            </w:pPr>
            <w:r w:rsidRPr="00E86626">
              <w:rPr>
                <w:rFonts w:ascii="Arial" w:hAnsi="Arial" w:cs="Arial"/>
              </w:rPr>
              <w:t>Venue</w:t>
            </w:r>
          </w:p>
          <w:p w14:paraId="20FD70FE" w14:textId="77777777" w:rsidR="006B363A" w:rsidRPr="00E86626" w:rsidRDefault="006B363A" w:rsidP="006B363A">
            <w:pPr>
              <w:pStyle w:val="ListParagraph"/>
              <w:numPr>
                <w:ilvl w:val="1"/>
                <w:numId w:val="13"/>
              </w:numPr>
              <w:spacing w:after="160" w:line="259" w:lineRule="auto"/>
              <w:ind w:left="611"/>
              <w:jc w:val="both"/>
              <w:rPr>
                <w:rFonts w:ascii="Arial" w:hAnsi="Arial" w:cs="Arial"/>
              </w:rPr>
            </w:pPr>
            <w:r w:rsidRPr="00E86626">
              <w:rPr>
                <w:rFonts w:ascii="Arial" w:hAnsi="Arial" w:cs="Arial"/>
              </w:rPr>
              <w:t>Dates &amp; duration</w:t>
            </w:r>
          </w:p>
          <w:p w14:paraId="35E4832F" w14:textId="77777777" w:rsidR="006B363A" w:rsidRPr="00E86626" w:rsidRDefault="006B363A" w:rsidP="006B363A">
            <w:pPr>
              <w:pStyle w:val="ListParagraph"/>
              <w:numPr>
                <w:ilvl w:val="1"/>
                <w:numId w:val="13"/>
              </w:numPr>
              <w:spacing w:after="160" w:line="259" w:lineRule="auto"/>
              <w:ind w:left="611"/>
              <w:jc w:val="both"/>
              <w:rPr>
                <w:rFonts w:ascii="Arial" w:hAnsi="Arial" w:cs="Arial"/>
              </w:rPr>
            </w:pPr>
            <w:r w:rsidRPr="00E86626">
              <w:rPr>
                <w:rFonts w:ascii="Arial" w:hAnsi="Arial" w:cs="Arial"/>
              </w:rPr>
              <w:t>Successful completion</w:t>
            </w:r>
          </w:p>
          <w:p w14:paraId="1A8983C9" w14:textId="77777777" w:rsidR="006B363A" w:rsidRPr="00E86626" w:rsidRDefault="006B363A" w:rsidP="006B363A">
            <w:pPr>
              <w:pStyle w:val="ListParagraph"/>
              <w:numPr>
                <w:ilvl w:val="1"/>
                <w:numId w:val="13"/>
              </w:numPr>
              <w:spacing w:after="160" w:line="259" w:lineRule="auto"/>
              <w:ind w:left="611"/>
              <w:jc w:val="both"/>
              <w:rPr>
                <w:rFonts w:ascii="Arial" w:hAnsi="Arial" w:cs="Arial"/>
              </w:rPr>
            </w:pPr>
            <w:r w:rsidRPr="00E86626">
              <w:rPr>
                <w:rFonts w:ascii="Arial" w:hAnsi="Arial" w:cs="Arial"/>
              </w:rPr>
              <w:t>Name of trainee</w:t>
            </w:r>
          </w:p>
          <w:p w14:paraId="2891641A" w14:textId="77777777" w:rsidR="006B363A" w:rsidRPr="00E86626" w:rsidRDefault="006B363A" w:rsidP="006B363A">
            <w:pPr>
              <w:spacing w:after="160" w:line="259" w:lineRule="auto"/>
              <w:jc w:val="both"/>
              <w:rPr>
                <w:rFonts w:ascii="Arial" w:hAnsi="Arial" w:cs="Arial"/>
              </w:rPr>
            </w:pPr>
          </w:p>
          <w:p w14:paraId="6CBA081E" w14:textId="77777777" w:rsidR="006B363A" w:rsidRPr="00E86626" w:rsidRDefault="006B363A" w:rsidP="006B363A">
            <w:pPr>
              <w:spacing w:after="160" w:line="259" w:lineRule="auto"/>
              <w:jc w:val="both"/>
              <w:rPr>
                <w:rFonts w:ascii="Arial" w:hAnsi="Arial" w:cs="Arial"/>
                <w:b/>
              </w:rPr>
            </w:pPr>
            <w:r w:rsidRPr="00E86626">
              <w:rPr>
                <w:rFonts w:ascii="Arial" w:hAnsi="Arial" w:cs="Arial"/>
              </w:rPr>
              <w:lastRenderedPageBreak/>
              <w:sym w:font="Webdings" w:char="F063"/>
            </w:r>
            <w:r w:rsidRPr="00E86626">
              <w:rPr>
                <w:rFonts w:ascii="Arial" w:hAnsi="Arial" w:cs="Arial"/>
              </w:rPr>
              <w:t xml:space="preserve"> </w:t>
            </w:r>
            <w:r w:rsidRPr="00E86626">
              <w:rPr>
                <w:rFonts w:ascii="Arial" w:hAnsi="Arial" w:cs="Arial"/>
                <w:b/>
              </w:rPr>
              <w:t>Certified true copies of invoices and official receipts (proof of payments) for training fees</w:t>
            </w:r>
          </w:p>
          <w:p w14:paraId="37D65C76" w14:textId="77777777" w:rsidR="006B363A" w:rsidRPr="00E86626" w:rsidRDefault="006B363A" w:rsidP="006B363A">
            <w:pPr>
              <w:spacing w:after="160" w:line="259" w:lineRule="auto"/>
              <w:jc w:val="both"/>
              <w:rPr>
                <w:rFonts w:ascii="Arial" w:hAnsi="Arial" w:cs="Arial"/>
                <w:b/>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rPr>
              <w:t>Certified true copies of invoices and official receipts (proof of payments) for logistics payments</w:t>
            </w:r>
          </w:p>
          <w:p w14:paraId="35A5F48F" w14:textId="77777777" w:rsidR="006B363A" w:rsidRPr="00E86626" w:rsidRDefault="006B363A" w:rsidP="006B363A">
            <w:pPr>
              <w:spacing w:after="160" w:line="259" w:lineRule="auto"/>
              <w:jc w:val="both"/>
              <w:rPr>
                <w:rFonts w:ascii="Arial" w:hAnsi="Arial" w:cs="Arial"/>
                <w:b/>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rPr>
              <w:t xml:space="preserve">Original invoices and official receipts </w:t>
            </w:r>
            <w:r w:rsidRPr="00E86626">
              <w:rPr>
                <w:rFonts w:ascii="Arial" w:hAnsi="Arial" w:cs="Arial"/>
              </w:rPr>
              <w:t>for sighting purposes</w:t>
            </w:r>
          </w:p>
          <w:p w14:paraId="3AA3D5AF" w14:textId="77777777" w:rsidR="006B363A" w:rsidRPr="00E86626" w:rsidRDefault="006B363A" w:rsidP="006B363A">
            <w:pPr>
              <w:spacing w:after="160" w:line="259" w:lineRule="auto"/>
              <w:jc w:val="both"/>
              <w:rPr>
                <w:rFonts w:ascii="Arial" w:hAnsi="Arial" w:cs="Arial"/>
              </w:rPr>
            </w:pPr>
          </w:p>
          <w:p w14:paraId="3A497C35" w14:textId="77777777" w:rsidR="006B363A" w:rsidRPr="00E86626" w:rsidRDefault="006B363A" w:rsidP="006B363A">
            <w:pPr>
              <w:spacing w:after="160" w:line="259" w:lineRule="auto"/>
              <w:jc w:val="both"/>
              <w:rPr>
                <w:rFonts w:ascii="Arial" w:hAnsi="Arial" w:cs="Arial"/>
                <w:b/>
                <w:lang w:val="en-GB"/>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lang w:val="en-GB"/>
              </w:rPr>
              <w:t xml:space="preserve">Certified true copies of bank statements </w:t>
            </w:r>
            <w:r w:rsidRPr="00E86626">
              <w:rPr>
                <w:rFonts w:ascii="Arial" w:hAnsi="Arial" w:cs="Arial"/>
                <w:lang w:val="en-GB"/>
              </w:rPr>
              <w:t>to validate payment transactions</w:t>
            </w:r>
          </w:p>
          <w:p w14:paraId="302ECABB" w14:textId="77777777" w:rsidR="006B363A" w:rsidRPr="00E86626" w:rsidRDefault="006B363A" w:rsidP="006B363A">
            <w:pPr>
              <w:spacing w:after="160" w:line="259" w:lineRule="auto"/>
              <w:jc w:val="both"/>
              <w:rPr>
                <w:rFonts w:ascii="Arial" w:hAnsi="Arial" w:cs="Arial"/>
                <w:b/>
              </w:rPr>
            </w:pPr>
          </w:p>
          <w:p w14:paraId="0E243ABC" w14:textId="77777777" w:rsidR="006B363A" w:rsidRPr="00E86626" w:rsidRDefault="006B363A" w:rsidP="006B363A">
            <w:pPr>
              <w:spacing w:after="160" w:line="259" w:lineRule="auto"/>
              <w:jc w:val="both"/>
              <w:rPr>
                <w:rFonts w:ascii="Arial" w:hAnsi="Arial" w:cs="Arial"/>
                <w:b/>
                <w:lang w:val="en-GB"/>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lang w:val="en-GB"/>
              </w:rPr>
              <w:t xml:space="preserve">Original bank statements </w:t>
            </w:r>
            <w:r w:rsidRPr="00E86626">
              <w:rPr>
                <w:rFonts w:ascii="Arial" w:hAnsi="Arial" w:cs="Arial"/>
                <w:lang w:val="en-GB"/>
              </w:rPr>
              <w:t>for sighting purposes</w:t>
            </w:r>
          </w:p>
          <w:p w14:paraId="04B057BC" w14:textId="77777777" w:rsidR="006B363A" w:rsidRPr="00E86626" w:rsidRDefault="006B363A" w:rsidP="00D74244">
            <w:pPr>
              <w:jc w:val="both"/>
              <w:rPr>
                <w:rFonts w:ascii="Arial" w:hAnsi="Arial" w:cs="Arial"/>
                <w:sz w:val="22"/>
                <w:szCs w:val="22"/>
              </w:rPr>
            </w:pPr>
          </w:p>
        </w:tc>
      </w:tr>
      <w:tr w:rsidR="006B363A" w:rsidRPr="00E86626" w14:paraId="0139F813" w14:textId="77777777" w:rsidTr="006B363A">
        <w:tc>
          <w:tcPr>
            <w:tcW w:w="1427" w:type="dxa"/>
            <w:vMerge/>
          </w:tcPr>
          <w:p w14:paraId="4F5FEB89" w14:textId="77777777" w:rsidR="006B363A" w:rsidRPr="00E86626" w:rsidRDefault="006B363A" w:rsidP="00D74244">
            <w:pPr>
              <w:jc w:val="both"/>
              <w:rPr>
                <w:rFonts w:ascii="Arial" w:hAnsi="Arial" w:cs="Arial"/>
                <w:sz w:val="22"/>
                <w:szCs w:val="22"/>
              </w:rPr>
            </w:pPr>
          </w:p>
        </w:tc>
        <w:tc>
          <w:tcPr>
            <w:tcW w:w="960" w:type="dxa"/>
          </w:tcPr>
          <w:p w14:paraId="2DDBC81A" w14:textId="0FD9E9C5" w:rsidR="006B363A" w:rsidRPr="00E86626" w:rsidRDefault="006B363A" w:rsidP="00D74244">
            <w:pPr>
              <w:jc w:val="both"/>
              <w:rPr>
                <w:rFonts w:ascii="Arial" w:hAnsi="Arial" w:cs="Arial"/>
                <w:sz w:val="22"/>
                <w:szCs w:val="22"/>
              </w:rPr>
            </w:pPr>
            <w:r w:rsidRPr="00E86626">
              <w:rPr>
                <w:rFonts w:ascii="Arial" w:hAnsi="Arial" w:cs="Arial"/>
                <w:sz w:val="22"/>
                <w:szCs w:val="22"/>
              </w:rPr>
              <w:t>T-002</w:t>
            </w:r>
          </w:p>
        </w:tc>
        <w:tc>
          <w:tcPr>
            <w:tcW w:w="2154" w:type="dxa"/>
          </w:tcPr>
          <w:p w14:paraId="63986569" w14:textId="79A6808F" w:rsidR="006B363A" w:rsidRPr="00E86626" w:rsidRDefault="006B363A" w:rsidP="00307BC2">
            <w:pPr>
              <w:pStyle w:val="ListParagraph"/>
              <w:numPr>
                <w:ilvl w:val="0"/>
                <w:numId w:val="20"/>
              </w:numPr>
              <w:jc w:val="both"/>
              <w:rPr>
                <w:rFonts w:ascii="Arial" w:hAnsi="Arial" w:cs="Arial"/>
                <w:sz w:val="22"/>
                <w:szCs w:val="22"/>
              </w:rPr>
            </w:pPr>
            <w:r w:rsidRPr="00E86626">
              <w:rPr>
                <w:rFonts w:ascii="Arial" w:hAnsi="Arial" w:cs="Arial"/>
                <w:sz w:val="22"/>
                <w:szCs w:val="22"/>
              </w:rPr>
              <w:t>Travel allowance</w:t>
            </w:r>
          </w:p>
        </w:tc>
        <w:tc>
          <w:tcPr>
            <w:tcW w:w="1468" w:type="dxa"/>
          </w:tcPr>
          <w:p w14:paraId="6877506C" w14:textId="27DE17C7" w:rsidR="006B363A" w:rsidRPr="00E86626" w:rsidRDefault="006B363A" w:rsidP="005856C0">
            <w:pPr>
              <w:jc w:val="both"/>
              <w:rPr>
                <w:rFonts w:ascii="Arial" w:hAnsi="Arial" w:cs="Arial"/>
                <w:sz w:val="22"/>
                <w:szCs w:val="22"/>
              </w:rPr>
            </w:pPr>
            <w:r w:rsidRPr="00E86626">
              <w:rPr>
                <w:rFonts w:ascii="Arial" w:hAnsi="Arial" w:cs="Arial"/>
                <w:sz w:val="22"/>
                <w:szCs w:val="22"/>
              </w:rPr>
              <w:t>$80 - $130 per day</w:t>
            </w:r>
          </w:p>
        </w:tc>
        <w:tc>
          <w:tcPr>
            <w:tcW w:w="2127" w:type="dxa"/>
            <w:vMerge/>
          </w:tcPr>
          <w:p w14:paraId="445532EC" w14:textId="77777777" w:rsidR="006B363A" w:rsidRPr="00E86626" w:rsidRDefault="006B363A" w:rsidP="00D74244">
            <w:pPr>
              <w:jc w:val="both"/>
              <w:rPr>
                <w:rFonts w:ascii="Arial" w:hAnsi="Arial" w:cs="Arial"/>
                <w:sz w:val="22"/>
                <w:szCs w:val="22"/>
              </w:rPr>
            </w:pPr>
          </w:p>
        </w:tc>
        <w:tc>
          <w:tcPr>
            <w:tcW w:w="2422" w:type="dxa"/>
            <w:vMerge/>
          </w:tcPr>
          <w:p w14:paraId="138F72F6" w14:textId="77777777" w:rsidR="006B363A" w:rsidRPr="00E86626" w:rsidRDefault="006B363A" w:rsidP="00D74244">
            <w:pPr>
              <w:jc w:val="both"/>
              <w:rPr>
                <w:rFonts w:ascii="Arial" w:hAnsi="Arial" w:cs="Arial"/>
                <w:sz w:val="22"/>
                <w:szCs w:val="22"/>
              </w:rPr>
            </w:pPr>
          </w:p>
        </w:tc>
      </w:tr>
      <w:tr w:rsidR="006B363A" w:rsidRPr="00E86626" w14:paraId="7C478E1B" w14:textId="77777777" w:rsidTr="006B363A">
        <w:tc>
          <w:tcPr>
            <w:tcW w:w="1427" w:type="dxa"/>
            <w:vMerge/>
          </w:tcPr>
          <w:p w14:paraId="27EEA6ED" w14:textId="77777777" w:rsidR="006B363A" w:rsidRPr="00E86626" w:rsidRDefault="006B363A" w:rsidP="00D74244">
            <w:pPr>
              <w:jc w:val="both"/>
              <w:rPr>
                <w:rFonts w:ascii="Arial" w:hAnsi="Arial" w:cs="Arial"/>
                <w:sz w:val="22"/>
                <w:szCs w:val="22"/>
              </w:rPr>
            </w:pPr>
          </w:p>
        </w:tc>
        <w:tc>
          <w:tcPr>
            <w:tcW w:w="960" w:type="dxa"/>
          </w:tcPr>
          <w:p w14:paraId="0986AA85" w14:textId="67B8E083" w:rsidR="006B363A" w:rsidRPr="00E86626" w:rsidRDefault="006B363A" w:rsidP="00D74244">
            <w:pPr>
              <w:jc w:val="both"/>
              <w:rPr>
                <w:rFonts w:ascii="Arial" w:hAnsi="Arial" w:cs="Arial"/>
                <w:sz w:val="22"/>
                <w:szCs w:val="22"/>
              </w:rPr>
            </w:pPr>
            <w:r w:rsidRPr="00E86626">
              <w:rPr>
                <w:rFonts w:ascii="Arial" w:hAnsi="Arial" w:cs="Arial"/>
                <w:sz w:val="22"/>
                <w:szCs w:val="22"/>
              </w:rPr>
              <w:t>T-003</w:t>
            </w:r>
          </w:p>
        </w:tc>
        <w:tc>
          <w:tcPr>
            <w:tcW w:w="2154" w:type="dxa"/>
          </w:tcPr>
          <w:p w14:paraId="0E4855D2" w14:textId="68B6793B" w:rsidR="006B363A" w:rsidRPr="00E86626" w:rsidRDefault="006B363A" w:rsidP="00307BC2">
            <w:pPr>
              <w:pStyle w:val="ListParagraph"/>
              <w:numPr>
                <w:ilvl w:val="0"/>
                <w:numId w:val="20"/>
              </w:numPr>
              <w:jc w:val="both"/>
              <w:rPr>
                <w:rFonts w:ascii="Arial" w:hAnsi="Arial" w:cs="Arial"/>
                <w:sz w:val="22"/>
                <w:szCs w:val="22"/>
              </w:rPr>
            </w:pPr>
            <w:r w:rsidRPr="00E86626">
              <w:rPr>
                <w:rFonts w:ascii="Arial" w:hAnsi="Arial" w:cs="Arial"/>
                <w:sz w:val="22"/>
                <w:szCs w:val="22"/>
              </w:rPr>
              <w:t>Transportation – Ground transportation (including fuel if using a rented vehicle)</w:t>
            </w:r>
          </w:p>
        </w:tc>
        <w:tc>
          <w:tcPr>
            <w:tcW w:w="1468" w:type="dxa"/>
          </w:tcPr>
          <w:p w14:paraId="2E0AA05A" w14:textId="77777777" w:rsidR="006B363A" w:rsidRPr="00E86626" w:rsidRDefault="006B363A" w:rsidP="006A1534">
            <w:pPr>
              <w:jc w:val="both"/>
              <w:rPr>
                <w:rFonts w:ascii="Arial" w:hAnsi="Arial" w:cs="Arial"/>
                <w:sz w:val="22"/>
                <w:szCs w:val="22"/>
              </w:rPr>
            </w:pPr>
            <w:r w:rsidRPr="00E86626">
              <w:rPr>
                <w:rFonts w:ascii="Arial" w:hAnsi="Arial" w:cs="Arial"/>
                <w:sz w:val="22"/>
                <w:szCs w:val="22"/>
              </w:rPr>
              <w:t>The price should be reasonable depending on the location.</w:t>
            </w:r>
          </w:p>
          <w:p w14:paraId="08111C8A" w14:textId="1E2289BB" w:rsidR="006B363A" w:rsidRPr="00E86626" w:rsidRDefault="006B363A" w:rsidP="00D74244">
            <w:pPr>
              <w:jc w:val="both"/>
              <w:rPr>
                <w:rFonts w:ascii="Arial" w:hAnsi="Arial" w:cs="Arial"/>
                <w:sz w:val="22"/>
                <w:szCs w:val="22"/>
              </w:rPr>
            </w:pPr>
          </w:p>
        </w:tc>
        <w:tc>
          <w:tcPr>
            <w:tcW w:w="2127" w:type="dxa"/>
            <w:vMerge/>
          </w:tcPr>
          <w:p w14:paraId="1380A1A8" w14:textId="77777777" w:rsidR="006B363A" w:rsidRPr="00E86626" w:rsidRDefault="006B363A" w:rsidP="00D74244">
            <w:pPr>
              <w:jc w:val="both"/>
              <w:rPr>
                <w:rFonts w:ascii="Arial" w:hAnsi="Arial" w:cs="Arial"/>
                <w:sz w:val="22"/>
                <w:szCs w:val="22"/>
              </w:rPr>
            </w:pPr>
          </w:p>
        </w:tc>
        <w:tc>
          <w:tcPr>
            <w:tcW w:w="2422" w:type="dxa"/>
            <w:vMerge/>
          </w:tcPr>
          <w:p w14:paraId="48C658C0" w14:textId="77777777" w:rsidR="006B363A" w:rsidRPr="00E86626" w:rsidRDefault="006B363A" w:rsidP="00D74244">
            <w:pPr>
              <w:jc w:val="both"/>
              <w:rPr>
                <w:rFonts w:ascii="Arial" w:hAnsi="Arial" w:cs="Arial"/>
                <w:sz w:val="22"/>
                <w:szCs w:val="22"/>
              </w:rPr>
            </w:pPr>
          </w:p>
        </w:tc>
      </w:tr>
      <w:tr w:rsidR="006B363A" w:rsidRPr="00E86626" w14:paraId="152F28EA" w14:textId="77777777" w:rsidTr="006B363A">
        <w:tc>
          <w:tcPr>
            <w:tcW w:w="1427" w:type="dxa"/>
            <w:vMerge/>
          </w:tcPr>
          <w:p w14:paraId="6023ADEC" w14:textId="77777777" w:rsidR="006B363A" w:rsidRPr="00E86626" w:rsidRDefault="006B363A" w:rsidP="00D74244">
            <w:pPr>
              <w:jc w:val="both"/>
              <w:rPr>
                <w:rFonts w:ascii="Arial" w:hAnsi="Arial" w:cs="Arial"/>
                <w:sz w:val="22"/>
                <w:szCs w:val="22"/>
              </w:rPr>
            </w:pPr>
          </w:p>
        </w:tc>
        <w:tc>
          <w:tcPr>
            <w:tcW w:w="960" w:type="dxa"/>
          </w:tcPr>
          <w:p w14:paraId="53D42A59" w14:textId="449AC374" w:rsidR="006B363A" w:rsidRPr="00E86626" w:rsidRDefault="006B363A" w:rsidP="00D74244">
            <w:pPr>
              <w:jc w:val="both"/>
              <w:rPr>
                <w:rFonts w:ascii="Arial" w:hAnsi="Arial" w:cs="Arial"/>
                <w:sz w:val="22"/>
                <w:szCs w:val="22"/>
              </w:rPr>
            </w:pPr>
            <w:r w:rsidRPr="00E86626">
              <w:rPr>
                <w:rFonts w:ascii="Arial" w:hAnsi="Arial" w:cs="Arial"/>
                <w:sz w:val="22"/>
                <w:szCs w:val="22"/>
              </w:rPr>
              <w:t>T-004</w:t>
            </w:r>
          </w:p>
        </w:tc>
        <w:tc>
          <w:tcPr>
            <w:tcW w:w="2154" w:type="dxa"/>
          </w:tcPr>
          <w:p w14:paraId="0D697C97" w14:textId="3937E825" w:rsidR="006B363A" w:rsidRPr="00E86626" w:rsidRDefault="006B363A" w:rsidP="005C21CF">
            <w:pPr>
              <w:pStyle w:val="ListParagraph"/>
              <w:numPr>
                <w:ilvl w:val="0"/>
                <w:numId w:val="20"/>
              </w:numPr>
              <w:jc w:val="both"/>
              <w:rPr>
                <w:rFonts w:ascii="Arial" w:hAnsi="Arial" w:cs="Arial"/>
                <w:sz w:val="22"/>
                <w:szCs w:val="22"/>
              </w:rPr>
            </w:pPr>
            <w:r w:rsidRPr="00E86626">
              <w:rPr>
                <w:rFonts w:ascii="Arial" w:hAnsi="Arial" w:cs="Arial"/>
                <w:sz w:val="22"/>
                <w:szCs w:val="22"/>
              </w:rPr>
              <w:t>Transportation – Air Travel (Return Economy ticket)</w:t>
            </w:r>
          </w:p>
        </w:tc>
        <w:tc>
          <w:tcPr>
            <w:tcW w:w="1468" w:type="dxa"/>
          </w:tcPr>
          <w:p w14:paraId="0E2E37E2" w14:textId="77777777" w:rsidR="006B363A" w:rsidRPr="00E86626" w:rsidRDefault="006B363A" w:rsidP="006A1534">
            <w:pPr>
              <w:jc w:val="both"/>
              <w:rPr>
                <w:rFonts w:ascii="Arial" w:hAnsi="Arial" w:cs="Arial"/>
                <w:sz w:val="22"/>
                <w:szCs w:val="22"/>
              </w:rPr>
            </w:pPr>
            <w:r w:rsidRPr="00E86626">
              <w:rPr>
                <w:rFonts w:ascii="Arial" w:hAnsi="Arial" w:cs="Arial"/>
                <w:sz w:val="22"/>
                <w:szCs w:val="22"/>
              </w:rPr>
              <w:t>The price should be reasonable depending on the location.</w:t>
            </w:r>
          </w:p>
          <w:p w14:paraId="22DD61AF" w14:textId="228973DA" w:rsidR="006B363A" w:rsidRPr="00E86626" w:rsidRDefault="006B363A" w:rsidP="00D74244">
            <w:pPr>
              <w:jc w:val="both"/>
              <w:rPr>
                <w:rFonts w:ascii="Arial" w:hAnsi="Arial" w:cs="Arial"/>
                <w:sz w:val="22"/>
                <w:szCs w:val="22"/>
              </w:rPr>
            </w:pPr>
          </w:p>
        </w:tc>
        <w:tc>
          <w:tcPr>
            <w:tcW w:w="2127" w:type="dxa"/>
            <w:vMerge/>
          </w:tcPr>
          <w:p w14:paraId="21F92C3A" w14:textId="77777777" w:rsidR="006B363A" w:rsidRPr="00E86626" w:rsidRDefault="006B363A" w:rsidP="00D74244">
            <w:pPr>
              <w:jc w:val="both"/>
              <w:rPr>
                <w:rFonts w:ascii="Arial" w:hAnsi="Arial" w:cs="Arial"/>
                <w:sz w:val="22"/>
                <w:szCs w:val="22"/>
              </w:rPr>
            </w:pPr>
          </w:p>
        </w:tc>
        <w:tc>
          <w:tcPr>
            <w:tcW w:w="2422" w:type="dxa"/>
            <w:vMerge/>
          </w:tcPr>
          <w:p w14:paraId="6F2262A4" w14:textId="77777777" w:rsidR="006B363A" w:rsidRPr="00E86626" w:rsidRDefault="006B363A" w:rsidP="00D74244">
            <w:pPr>
              <w:jc w:val="both"/>
              <w:rPr>
                <w:rFonts w:ascii="Arial" w:hAnsi="Arial" w:cs="Arial"/>
                <w:sz w:val="22"/>
                <w:szCs w:val="22"/>
              </w:rPr>
            </w:pPr>
          </w:p>
        </w:tc>
      </w:tr>
      <w:tr w:rsidR="006B363A" w:rsidRPr="00E86626" w14:paraId="791E3F1E" w14:textId="77777777" w:rsidTr="00BB3F7E">
        <w:trPr>
          <w:trHeight w:val="1764"/>
        </w:trPr>
        <w:tc>
          <w:tcPr>
            <w:tcW w:w="1427" w:type="dxa"/>
            <w:vMerge/>
          </w:tcPr>
          <w:p w14:paraId="4D414BE2" w14:textId="77777777" w:rsidR="006B363A" w:rsidRPr="00E86626" w:rsidRDefault="006B363A" w:rsidP="00D74244">
            <w:pPr>
              <w:jc w:val="both"/>
              <w:rPr>
                <w:rFonts w:ascii="Arial" w:hAnsi="Arial" w:cs="Arial"/>
                <w:sz w:val="22"/>
                <w:szCs w:val="22"/>
              </w:rPr>
            </w:pPr>
          </w:p>
        </w:tc>
        <w:tc>
          <w:tcPr>
            <w:tcW w:w="960" w:type="dxa"/>
          </w:tcPr>
          <w:p w14:paraId="5D0903C0" w14:textId="0FC00978" w:rsidR="006B363A" w:rsidRPr="00E86626" w:rsidRDefault="006B363A" w:rsidP="00D74244">
            <w:pPr>
              <w:jc w:val="both"/>
              <w:rPr>
                <w:rFonts w:ascii="Arial" w:hAnsi="Arial" w:cs="Arial"/>
                <w:sz w:val="22"/>
                <w:szCs w:val="22"/>
              </w:rPr>
            </w:pPr>
            <w:r w:rsidRPr="00E86626">
              <w:rPr>
                <w:rFonts w:ascii="Arial" w:hAnsi="Arial" w:cs="Arial"/>
                <w:sz w:val="22"/>
                <w:szCs w:val="22"/>
              </w:rPr>
              <w:t>T-005</w:t>
            </w:r>
          </w:p>
        </w:tc>
        <w:tc>
          <w:tcPr>
            <w:tcW w:w="2154" w:type="dxa"/>
          </w:tcPr>
          <w:p w14:paraId="3DE1D71C" w14:textId="1D68D27E" w:rsidR="006B363A" w:rsidRPr="00E86626" w:rsidRDefault="006B363A" w:rsidP="00307BC2">
            <w:pPr>
              <w:pStyle w:val="ListParagraph"/>
              <w:numPr>
                <w:ilvl w:val="0"/>
                <w:numId w:val="20"/>
              </w:numPr>
              <w:jc w:val="both"/>
              <w:rPr>
                <w:rFonts w:ascii="Arial" w:hAnsi="Arial" w:cs="Arial"/>
                <w:sz w:val="22"/>
                <w:szCs w:val="22"/>
              </w:rPr>
            </w:pPr>
            <w:r w:rsidRPr="00E86626">
              <w:rPr>
                <w:rFonts w:ascii="Arial" w:hAnsi="Arial" w:cs="Arial"/>
                <w:sz w:val="22"/>
                <w:szCs w:val="22"/>
              </w:rPr>
              <w:t>Transportation – Sea Travel</w:t>
            </w:r>
          </w:p>
        </w:tc>
        <w:tc>
          <w:tcPr>
            <w:tcW w:w="1468" w:type="dxa"/>
          </w:tcPr>
          <w:p w14:paraId="16A06683" w14:textId="77777777" w:rsidR="006B363A" w:rsidRPr="00E86626" w:rsidRDefault="006B363A" w:rsidP="006A1534">
            <w:pPr>
              <w:jc w:val="both"/>
              <w:rPr>
                <w:rFonts w:ascii="Arial" w:hAnsi="Arial" w:cs="Arial"/>
                <w:sz w:val="22"/>
                <w:szCs w:val="22"/>
              </w:rPr>
            </w:pPr>
            <w:r w:rsidRPr="00E86626">
              <w:rPr>
                <w:rFonts w:ascii="Arial" w:hAnsi="Arial" w:cs="Arial"/>
                <w:sz w:val="22"/>
                <w:szCs w:val="22"/>
              </w:rPr>
              <w:t>The price should be reasonable depending on the location.</w:t>
            </w:r>
          </w:p>
          <w:p w14:paraId="1C061867" w14:textId="757EA582" w:rsidR="006B363A" w:rsidRPr="00E86626" w:rsidRDefault="006B363A" w:rsidP="00D74244">
            <w:pPr>
              <w:jc w:val="both"/>
              <w:rPr>
                <w:rFonts w:ascii="Arial" w:hAnsi="Arial" w:cs="Arial"/>
                <w:sz w:val="22"/>
                <w:szCs w:val="22"/>
              </w:rPr>
            </w:pPr>
          </w:p>
        </w:tc>
        <w:tc>
          <w:tcPr>
            <w:tcW w:w="2127" w:type="dxa"/>
            <w:vMerge/>
          </w:tcPr>
          <w:p w14:paraId="30E2E8FB" w14:textId="77777777" w:rsidR="006B363A" w:rsidRPr="00E86626" w:rsidRDefault="006B363A" w:rsidP="00D74244">
            <w:pPr>
              <w:jc w:val="both"/>
              <w:rPr>
                <w:rFonts w:ascii="Arial" w:hAnsi="Arial" w:cs="Arial"/>
                <w:sz w:val="22"/>
                <w:szCs w:val="22"/>
              </w:rPr>
            </w:pPr>
          </w:p>
        </w:tc>
        <w:tc>
          <w:tcPr>
            <w:tcW w:w="2422" w:type="dxa"/>
            <w:vMerge/>
          </w:tcPr>
          <w:p w14:paraId="0C10BC8E" w14:textId="77777777" w:rsidR="006B363A" w:rsidRPr="00E86626" w:rsidRDefault="006B363A" w:rsidP="00D74244">
            <w:pPr>
              <w:jc w:val="both"/>
              <w:rPr>
                <w:rFonts w:ascii="Arial" w:hAnsi="Arial" w:cs="Arial"/>
                <w:sz w:val="22"/>
                <w:szCs w:val="22"/>
              </w:rPr>
            </w:pPr>
          </w:p>
        </w:tc>
      </w:tr>
      <w:tr w:rsidR="006B363A" w:rsidRPr="00E86626" w14:paraId="66219527" w14:textId="77777777" w:rsidTr="006B363A">
        <w:trPr>
          <w:trHeight w:val="297"/>
        </w:trPr>
        <w:tc>
          <w:tcPr>
            <w:tcW w:w="1427" w:type="dxa"/>
            <w:vMerge/>
          </w:tcPr>
          <w:p w14:paraId="757EC84F" w14:textId="77777777" w:rsidR="006B363A" w:rsidRPr="00E86626" w:rsidRDefault="006B363A" w:rsidP="00D74244">
            <w:pPr>
              <w:jc w:val="both"/>
              <w:rPr>
                <w:rFonts w:ascii="Arial" w:hAnsi="Arial" w:cs="Arial"/>
                <w:sz w:val="22"/>
                <w:szCs w:val="22"/>
              </w:rPr>
            </w:pPr>
          </w:p>
        </w:tc>
        <w:tc>
          <w:tcPr>
            <w:tcW w:w="960" w:type="dxa"/>
          </w:tcPr>
          <w:p w14:paraId="1BD7795C" w14:textId="3163D448" w:rsidR="006B363A" w:rsidRPr="00E86626" w:rsidRDefault="006B363A" w:rsidP="00D74244">
            <w:pPr>
              <w:jc w:val="both"/>
              <w:rPr>
                <w:rFonts w:ascii="Arial" w:hAnsi="Arial" w:cs="Arial"/>
                <w:sz w:val="22"/>
                <w:szCs w:val="22"/>
              </w:rPr>
            </w:pPr>
            <w:r w:rsidRPr="00E86626">
              <w:rPr>
                <w:rFonts w:ascii="Arial" w:hAnsi="Arial" w:cs="Arial"/>
                <w:sz w:val="22"/>
                <w:szCs w:val="22"/>
              </w:rPr>
              <w:t>T-006</w:t>
            </w:r>
          </w:p>
        </w:tc>
        <w:tc>
          <w:tcPr>
            <w:tcW w:w="2154" w:type="dxa"/>
          </w:tcPr>
          <w:p w14:paraId="34577F3C" w14:textId="5DD3A333" w:rsidR="006B363A" w:rsidRPr="00E86626" w:rsidRDefault="006B363A" w:rsidP="00307BC2">
            <w:pPr>
              <w:pStyle w:val="ListParagraph"/>
              <w:numPr>
                <w:ilvl w:val="0"/>
                <w:numId w:val="20"/>
              </w:numPr>
              <w:jc w:val="both"/>
              <w:rPr>
                <w:rFonts w:ascii="Arial" w:hAnsi="Arial" w:cs="Arial"/>
                <w:sz w:val="22"/>
                <w:szCs w:val="22"/>
              </w:rPr>
            </w:pPr>
            <w:r w:rsidRPr="00E86626">
              <w:rPr>
                <w:rFonts w:ascii="Arial" w:hAnsi="Arial" w:cs="Arial"/>
                <w:sz w:val="22"/>
                <w:szCs w:val="22"/>
              </w:rPr>
              <w:t>Accommodation</w:t>
            </w:r>
          </w:p>
        </w:tc>
        <w:tc>
          <w:tcPr>
            <w:tcW w:w="1468" w:type="dxa"/>
          </w:tcPr>
          <w:p w14:paraId="1027EBF5" w14:textId="44D32B7C" w:rsidR="006B363A" w:rsidRPr="00E86626" w:rsidRDefault="006B363A" w:rsidP="00D74244">
            <w:pPr>
              <w:jc w:val="both"/>
              <w:rPr>
                <w:rFonts w:ascii="Arial" w:hAnsi="Arial" w:cs="Arial"/>
                <w:sz w:val="22"/>
                <w:szCs w:val="22"/>
              </w:rPr>
            </w:pPr>
            <w:r w:rsidRPr="00E86626">
              <w:rPr>
                <w:rFonts w:ascii="Arial" w:hAnsi="Arial" w:cs="Arial"/>
                <w:sz w:val="22"/>
                <w:szCs w:val="22"/>
              </w:rPr>
              <w:t xml:space="preserve">The price should be reasonable depending </w:t>
            </w:r>
            <w:r w:rsidRPr="00E86626">
              <w:rPr>
                <w:rFonts w:ascii="Arial" w:hAnsi="Arial" w:cs="Arial"/>
                <w:sz w:val="22"/>
                <w:szCs w:val="22"/>
              </w:rPr>
              <w:lastRenderedPageBreak/>
              <w:t>on the location.</w:t>
            </w:r>
          </w:p>
          <w:p w14:paraId="52067E6D" w14:textId="77777777" w:rsidR="006B363A" w:rsidRPr="00E86626" w:rsidRDefault="006B363A" w:rsidP="00D74244">
            <w:pPr>
              <w:jc w:val="both"/>
              <w:rPr>
                <w:rFonts w:ascii="Arial" w:hAnsi="Arial" w:cs="Arial"/>
                <w:sz w:val="22"/>
                <w:szCs w:val="22"/>
              </w:rPr>
            </w:pPr>
          </w:p>
          <w:p w14:paraId="1BB8FF36" w14:textId="0F233FF6" w:rsidR="006B363A" w:rsidRPr="00E86626" w:rsidRDefault="006B363A" w:rsidP="00D74244">
            <w:pPr>
              <w:jc w:val="both"/>
              <w:rPr>
                <w:rFonts w:ascii="Arial" w:hAnsi="Arial" w:cs="Arial"/>
                <w:sz w:val="22"/>
                <w:szCs w:val="22"/>
              </w:rPr>
            </w:pPr>
            <w:r w:rsidRPr="00E86626">
              <w:rPr>
                <w:rFonts w:ascii="Arial" w:hAnsi="Arial" w:cs="Arial"/>
                <w:sz w:val="22"/>
                <w:szCs w:val="22"/>
              </w:rPr>
              <w:t>No more than $300 per day.</w:t>
            </w:r>
          </w:p>
        </w:tc>
        <w:tc>
          <w:tcPr>
            <w:tcW w:w="2127" w:type="dxa"/>
            <w:vMerge/>
          </w:tcPr>
          <w:p w14:paraId="23236900" w14:textId="77777777" w:rsidR="006B363A" w:rsidRPr="00E86626" w:rsidRDefault="006B363A" w:rsidP="00D74244">
            <w:pPr>
              <w:jc w:val="both"/>
              <w:rPr>
                <w:rFonts w:ascii="Arial" w:hAnsi="Arial" w:cs="Arial"/>
                <w:sz w:val="22"/>
                <w:szCs w:val="22"/>
              </w:rPr>
            </w:pPr>
          </w:p>
        </w:tc>
        <w:tc>
          <w:tcPr>
            <w:tcW w:w="2422" w:type="dxa"/>
            <w:vMerge/>
          </w:tcPr>
          <w:p w14:paraId="207FE930" w14:textId="77777777" w:rsidR="006B363A" w:rsidRPr="00E86626" w:rsidRDefault="006B363A" w:rsidP="00D74244">
            <w:pPr>
              <w:jc w:val="both"/>
              <w:rPr>
                <w:rFonts w:ascii="Arial" w:hAnsi="Arial" w:cs="Arial"/>
                <w:sz w:val="22"/>
                <w:szCs w:val="22"/>
              </w:rPr>
            </w:pPr>
          </w:p>
        </w:tc>
      </w:tr>
      <w:tr w:rsidR="002B51C8" w:rsidRPr="00E86626" w14:paraId="61ECA96C" w14:textId="77777777" w:rsidTr="006B363A">
        <w:trPr>
          <w:trHeight w:val="297"/>
        </w:trPr>
        <w:tc>
          <w:tcPr>
            <w:tcW w:w="1427" w:type="dxa"/>
          </w:tcPr>
          <w:p w14:paraId="5603447A" w14:textId="6F18C84E" w:rsidR="002B51C8" w:rsidRPr="00E86626" w:rsidRDefault="002B51C8" w:rsidP="00D74244">
            <w:pPr>
              <w:jc w:val="both"/>
              <w:rPr>
                <w:rFonts w:ascii="Arial" w:hAnsi="Arial" w:cs="Arial"/>
                <w:sz w:val="22"/>
                <w:szCs w:val="22"/>
              </w:rPr>
            </w:pPr>
            <w:r w:rsidRPr="00E86626">
              <w:rPr>
                <w:rFonts w:ascii="Arial" w:hAnsi="Arial" w:cs="Arial"/>
                <w:sz w:val="22"/>
                <w:szCs w:val="22"/>
              </w:rPr>
              <w:lastRenderedPageBreak/>
              <w:t>Other</w:t>
            </w:r>
            <w:r w:rsidR="00094313" w:rsidRPr="00E86626">
              <w:rPr>
                <w:rFonts w:ascii="Arial" w:hAnsi="Arial" w:cs="Arial"/>
                <w:sz w:val="22"/>
                <w:szCs w:val="22"/>
              </w:rPr>
              <w:t>s</w:t>
            </w:r>
          </w:p>
        </w:tc>
        <w:tc>
          <w:tcPr>
            <w:tcW w:w="960" w:type="dxa"/>
          </w:tcPr>
          <w:p w14:paraId="5666D363" w14:textId="78B2679C" w:rsidR="002B51C8" w:rsidRPr="00E86626" w:rsidRDefault="002B51C8" w:rsidP="00D74244">
            <w:pPr>
              <w:jc w:val="both"/>
              <w:rPr>
                <w:rFonts w:ascii="Arial" w:hAnsi="Arial" w:cs="Arial"/>
                <w:sz w:val="22"/>
                <w:szCs w:val="22"/>
              </w:rPr>
            </w:pPr>
            <w:r w:rsidRPr="00E86626">
              <w:rPr>
                <w:rFonts w:ascii="Arial" w:hAnsi="Arial" w:cs="Arial"/>
                <w:sz w:val="22"/>
                <w:szCs w:val="22"/>
              </w:rPr>
              <w:t>T-007</w:t>
            </w:r>
          </w:p>
        </w:tc>
        <w:tc>
          <w:tcPr>
            <w:tcW w:w="8171" w:type="dxa"/>
            <w:gridSpan w:val="4"/>
          </w:tcPr>
          <w:p w14:paraId="46D48484" w14:textId="4630C5C7" w:rsidR="002B51C8" w:rsidRPr="00E86626" w:rsidRDefault="002B51C8" w:rsidP="00D74244">
            <w:pPr>
              <w:jc w:val="both"/>
              <w:rPr>
                <w:rFonts w:ascii="Arial" w:hAnsi="Arial" w:cs="Arial"/>
                <w:sz w:val="22"/>
                <w:szCs w:val="22"/>
              </w:rPr>
            </w:pPr>
            <w:r w:rsidRPr="00E86626">
              <w:rPr>
                <w:rFonts w:ascii="Arial" w:hAnsi="Arial" w:cs="Arial"/>
                <w:sz w:val="22"/>
                <w:szCs w:val="22"/>
              </w:rPr>
              <w:t>This will be determined on a case-by-case basis.</w:t>
            </w:r>
          </w:p>
        </w:tc>
      </w:tr>
    </w:tbl>
    <w:p w14:paraId="0C8EF563" w14:textId="77777777" w:rsidR="004D431B" w:rsidRPr="00E86626" w:rsidRDefault="004D431B">
      <w:pPr>
        <w:rPr>
          <w:rFonts w:ascii="Arial" w:hAnsi="Arial" w:cs="Arial"/>
          <w:b/>
          <w:sz w:val="22"/>
          <w:szCs w:val="22"/>
        </w:rPr>
      </w:pPr>
    </w:p>
    <w:p w14:paraId="307E5EFF" w14:textId="77777777" w:rsidR="0077376B" w:rsidRPr="00E86626" w:rsidRDefault="0077376B">
      <w:pPr>
        <w:rPr>
          <w:rFonts w:ascii="Arial" w:hAnsi="Arial" w:cs="Arial"/>
          <w:b/>
          <w:sz w:val="22"/>
          <w:szCs w:val="22"/>
        </w:rPr>
      </w:pPr>
    </w:p>
    <w:p w14:paraId="111CDE55" w14:textId="77777777" w:rsidR="0077376B" w:rsidRPr="00E86626" w:rsidRDefault="0077376B" w:rsidP="0077376B">
      <w:pPr>
        <w:rPr>
          <w:rFonts w:ascii="Arial" w:hAnsi="Arial" w:cs="Arial"/>
          <w:b/>
          <w:sz w:val="22"/>
          <w:szCs w:val="22"/>
        </w:rPr>
      </w:pPr>
    </w:p>
    <w:p w14:paraId="1B8A2019" w14:textId="77777777" w:rsidR="0077376B" w:rsidRPr="00E86626" w:rsidRDefault="0077376B" w:rsidP="0077376B">
      <w:pPr>
        <w:rPr>
          <w:rFonts w:ascii="Arial" w:hAnsi="Arial" w:cs="Arial"/>
          <w:b/>
          <w:sz w:val="22"/>
          <w:szCs w:val="22"/>
        </w:rPr>
      </w:pPr>
    </w:p>
    <w:p w14:paraId="4CE2F7F2" w14:textId="69BF0943" w:rsidR="00094313" w:rsidRPr="00E86626" w:rsidRDefault="005D2BD8" w:rsidP="00094313">
      <w:pPr>
        <w:pStyle w:val="ListParagraph"/>
        <w:numPr>
          <w:ilvl w:val="1"/>
          <w:numId w:val="16"/>
        </w:numPr>
        <w:ind w:left="426"/>
        <w:jc w:val="both"/>
        <w:rPr>
          <w:rFonts w:ascii="Arial" w:hAnsi="Arial" w:cs="Arial"/>
          <w:b/>
          <w:sz w:val="22"/>
          <w:szCs w:val="22"/>
        </w:rPr>
      </w:pPr>
      <w:r w:rsidRPr="00E86626">
        <w:rPr>
          <w:rFonts w:ascii="Arial" w:hAnsi="Arial" w:cs="Arial"/>
          <w:b/>
          <w:sz w:val="22"/>
          <w:szCs w:val="22"/>
        </w:rPr>
        <w:t xml:space="preserve">Equipment, Hardware and </w:t>
      </w:r>
      <w:r w:rsidR="00094313" w:rsidRPr="00E86626">
        <w:rPr>
          <w:rFonts w:ascii="Arial" w:hAnsi="Arial" w:cs="Arial"/>
          <w:b/>
          <w:sz w:val="22"/>
          <w:szCs w:val="22"/>
        </w:rPr>
        <w:t xml:space="preserve">Software </w:t>
      </w:r>
    </w:p>
    <w:p w14:paraId="5C680F1C" w14:textId="77777777" w:rsidR="0077376B" w:rsidRPr="00E86626" w:rsidRDefault="0077376B" w:rsidP="00A84BEE">
      <w:pPr>
        <w:jc w:val="both"/>
        <w:rPr>
          <w:rFonts w:ascii="Arial" w:hAnsi="Arial" w:cs="Arial"/>
          <w:sz w:val="22"/>
          <w:szCs w:val="22"/>
        </w:rPr>
      </w:pPr>
    </w:p>
    <w:p w14:paraId="09F6F437" w14:textId="77777777" w:rsidR="005D2BD8" w:rsidRPr="00E86626" w:rsidRDefault="0077376B" w:rsidP="0077376B">
      <w:pPr>
        <w:pStyle w:val="ListParagraph"/>
        <w:numPr>
          <w:ilvl w:val="2"/>
          <w:numId w:val="16"/>
        </w:numPr>
        <w:ind w:left="1276" w:hanging="850"/>
        <w:rPr>
          <w:rFonts w:ascii="Arial" w:hAnsi="Arial" w:cs="Arial"/>
          <w:sz w:val="22"/>
          <w:szCs w:val="22"/>
        </w:rPr>
      </w:pPr>
      <w:r w:rsidRPr="00E86626">
        <w:rPr>
          <w:rFonts w:ascii="Arial" w:hAnsi="Arial" w:cs="Arial"/>
          <w:sz w:val="22"/>
          <w:szCs w:val="22"/>
        </w:rPr>
        <w:t>“</w:t>
      </w:r>
      <w:r w:rsidR="005D2BD8" w:rsidRPr="00E86626">
        <w:rPr>
          <w:rFonts w:ascii="Arial" w:hAnsi="Arial" w:cs="Arial"/>
          <w:sz w:val="22"/>
          <w:szCs w:val="22"/>
        </w:rPr>
        <w:t>Equipment</w:t>
      </w:r>
      <w:r w:rsidRPr="00E86626">
        <w:rPr>
          <w:rFonts w:ascii="Arial" w:hAnsi="Arial" w:cs="Arial"/>
          <w:sz w:val="22"/>
          <w:szCs w:val="22"/>
        </w:rPr>
        <w:t xml:space="preserve">” </w:t>
      </w:r>
      <w:r w:rsidR="005D2BD8" w:rsidRPr="00E86626">
        <w:rPr>
          <w:rFonts w:ascii="Arial" w:hAnsi="Arial" w:cs="Arial"/>
          <w:sz w:val="22"/>
          <w:szCs w:val="22"/>
        </w:rPr>
        <w:t xml:space="preserve">refers to non-consumable items. Consumables would be addressed separately. </w:t>
      </w:r>
    </w:p>
    <w:p w14:paraId="1CF31612" w14:textId="77777777" w:rsidR="005D2BD8" w:rsidRPr="00E86626" w:rsidRDefault="005D2BD8" w:rsidP="005D2BD8">
      <w:pPr>
        <w:pStyle w:val="ListParagraph"/>
        <w:ind w:left="1276"/>
        <w:rPr>
          <w:rFonts w:ascii="Arial" w:hAnsi="Arial" w:cs="Arial"/>
          <w:sz w:val="22"/>
          <w:szCs w:val="22"/>
        </w:rPr>
      </w:pPr>
    </w:p>
    <w:p w14:paraId="742E7CE6" w14:textId="71C13AA1" w:rsidR="005D2BD8" w:rsidRPr="00E86626" w:rsidRDefault="005D2BD8" w:rsidP="00FD1690">
      <w:pPr>
        <w:pStyle w:val="ListParagraph"/>
        <w:numPr>
          <w:ilvl w:val="2"/>
          <w:numId w:val="16"/>
        </w:numPr>
        <w:ind w:left="1276" w:hanging="850"/>
        <w:jc w:val="both"/>
        <w:rPr>
          <w:rFonts w:ascii="Arial" w:hAnsi="Arial" w:cs="Arial"/>
          <w:sz w:val="22"/>
          <w:szCs w:val="22"/>
        </w:rPr>
      </w:pPr>
      <w:r w:rsidRPr="00E86626">
        <w:rPr>
          <w:rFonts w:ascii="Arial" w:hAnsi="Arial" w:cs="Arial"/>
          <w:sz w:val="22"/>
          <w:szCs w:val="22"/>
        </w:rPr>
        <w:t xml:space="preserve">Equipment, hardware and software costs covered by the BRC are </w:t>
      </w:r>
      <w:r w:rsidR="0077376B" w:rsidRPr="00E86626">
        <w:rPr>
          <w:rFonts w:ascii="Arial" w:hAnsi="Arial" w:cs="Arial"/>
          <w:sz w:val="22"/>
          <w:szCs w:val="22"/>
        </w:rPr>
        <w:t xml:space="preserve">restricted to </w:t>
      </w:r>
      <w:r w:rsidRPr="00E86626">
        <w:rPr>
          <w:rFonts w:ascii="Arial" w:hAnsi="Arial" w:cs="Arial"/>
          <w:sz w:val="22"/>
          <w:szCs w:val="22"/>
        </w:rPr>
        <w:t>that</w:t>
      </w:r>
      <w:r w:rsidR="0077376B" w:rsidRPr="00E86626">
        <w:rPr>
          <w:rFonts w:ascii="Arial" w:hAnsi="Arial" w:cs="Arial"/>
          <w:sz w:val="22"/>
          <w:szCs w:val="22"/>
        </w:rPr>
        <w:t xml:space="preserve"> directly</w:t>
      </w:r>
      <w:r w:rsidRPr="00E86626">
        <w:rPr>
          <w:rFonts w:ascii="Arial" w:hAnsi="Arial" w:cs="Arial"/>
          <w:sz w:val="22"/>
          <w:szCs w:val="22"/>
        </w:rPr>
        <w:t xml:space="preserve"> related to the project, and does not cover that which is used for general office or support purposes. </w:t>
      </w:r>
      <w:r w:rsidR="0077376B" w:rsidRPr="00E86626">
        <w:rPr>
          <w:rFonts w:ascii="Arial" w:hAnsi="Arial" w:cs="Arial"/>
          <w:sz w:val="22"/>
          <w:szCs w:val="22"/>
        </w:rPr>
        <w:t xml:space="preserve"> </w:t>
      </w:r>
    </w:p>
    <w:p w14:paraId="737EA36B" w14:textId="77777777" w:rsidR="00FD1690" w:rsidRPr="00E86626" w:rsidRDefault="00FD1690" w:rsidP="00FD1690">
      <w:pPr>
        <w:pStyle w:val="ListParagraph"/>
        <w:ind w:left="1276"/>
        <w:rPr>
          <w:rFonts w:ascii="Arial" w:hAnsi="Arial" w:cs="Arial"/>
          <w:sz w:val="22"/>
          <w:szCs w:val="22"/>
        </w:rPr>
      </w:pPr>
    </w:p>
    <w:p w14:paraId="5C503FC6" w14:textId="60445D14" w:rsidR="00FD1690" w:rsidRPr="00E86626" w:rsidRDefault="00FD1690" w:rsidP="00FD1690">
      <w:pPr>
        <w:pStyle w:val="ListParagraph"/>
        <w:numPr>
          <w:ilvl w:val="2"/>
          <w:numId w:val="16"/>
        </w:numPr>
        <w:ind w:left="1276" w:hanging="850"/>
        <w:rPr>
          <w:rFonts w:ascii="Arial" w:hAnsi="Arial" w:cs="Arial"/>
          <w:sz w:val="22"/>
          <w:szCs w:val="22"/>
        </w:rPr>
      </w:pPr>
      <w:r w:rsidRPr="00E86626">
        <w:rPr>
          <w:rFonts w:ascii="Arial" w:hAnsi="Arial" w:cs="Arial"/>
          <w:sz w:val="22"/>
          <w:szCs w:val="22"/>
        </w:rPr>
        <w:t xml:space="preserve">Further descriptions and allowable rates are shown below </w:t>
      </w:r>
      <w:r w:rsidR="00A84BEE" w:rsidRPr="00E86626">
        <w:rPr>
          <w:rFonts w:ascii="Arial" w:hAnsi="Arial" w:cs="Arial"/>
          <w:sz w:val="22"/>
          <w:szCs w:val="22"/>
        </w:rPr>
        <w:t xml:space="preserve">in </w:t>
      </w:r>
      <w:r w:rsidR="00A84BEE" w:rsidRPr="00E86626">
        <w:rPr>
          <w:rFonts w:ascii="Arial" w:hAnsi="Arial" w:cs="Arial"/>
          <w:sz w:val="22"/>
          <w:szCs w:val="22"/>
        </w:rPr>
        <w:fldChar w:fldCharType="begin"/>
      </w:r>
      <w:r w:rsidR="00A84BEE" w:rsidRPr="00E86626">
        <w:rPr>
          <w:rFonts w:ascii="Arial" w:hAnsi="Arial" w:cs="Arial"/>
          <w:sz w:val="22"/>
          <w:szCs w:val="22"/>
        </w:rPr>
        <w:instrText xml:space="preserve"> REF _Ref494645258 \h  \* MERGEFORMAT </w:instrText>
      </w:r>
      <w:r w:rsidR="00A84BEE" w:rsidRPr="00E86626">
        <w:rPr>
          <w:rFonts w:ascii="Arial" w:hAnsi="Arial" w:cs="Arial"/>
          <w:sz w:val="22"/>
          <w:szCs w:val="22"/>
        </w:rPr>
      </w:r>
      <w:r w:rsidR="00A84BEE" w:rsidRPr="00E86626">
        <w:rPr>
          <w:rFonts w:ascii="Arial" w:hAnsi="Arial" w:cs="Arial"/>
          <w:sz w:val="22"/>
          <w:szCs w:val="22"/>
        </w:rPr>
        <w:fldChar w:fldCharType="separate"/>
      </w:r>
      <w:r w:rsidR="00A84BEE" w:rsidRPr="00E86626">
        <w:rPr>
          <w:rFonts w:ascii="Arial" w:eastAsia="Calibri" w:hAnsi="Arial" w:cs="Arial"/>
          <w:sz w:val="22"/>
        </w:rPr>
        <w:t>Table</w:t>
      </w:r>
      <w:r w:rsidR="00A84BEE" w:rsidRPr="00E86626">
        <w:rPr>
          <w:rFonts w:ascii="Arial" w:hAnsi="Arial" w:cs="Arial"/>
          <w:sz w:val="22"/>
        </w:rPr>
        <w:t xml:space="preserve"> </w:t>
      </w:r>
      <w:r w:rsidR="00A84BEE" w:rsidRPr="00E86626">
        <w:rPr>
          <w:rFonts w:ascii="Arial" w:eastAsia="Calibri" w:hAnsi="Arial" w:cs="Arial"/>
          <w:noProof/>
          <w:sz w:val="22"/>
        </w:rPr>
        <w:t>3</w:t>
      </w:r>
      <w:r w:rsidR="00A84BEE" w:rsidRPr="00E86626">
        <w:rPr>
          <w:rFonts w:ascii="Arial" w:hAnsi="Arial" w:cs="Arial"/>
          <w:sz w:val="22"/>
          <w:szCs w:val="22"/>
        </w:rPr>
        <w:fldChar w:fldCharType="end"/>
      </w:r>
      <w:r w:rsidRPr="00E86626">
        <w:rPr>
          <w:rFonts w:ascii="Arial" w:hAnsi="Arial" w:cs="Arial"/>
          <w:sz w:val="22"/>
          <w:szCs w:val="22"/>
        </w:rPr>
        <w:t>.</w:t>
      </w:r>
    </w:p>
    <w:p w14:paraId="0DAB6B2B" w14:textId="77777777" w:rsidR="00FD1690" w:rsidRPr="00E86626" w:rsidRDefault="00FD1690" w:rsidP="00FD1690">
      <w:pPr>
        <w:pStyle w:val="ListParagraph"/>
        <w:ind w:left="1276"/>
        <w:rPr>
          <w:rFonts w:ascii="Arial" w:hAnsi="Arial" w:cs="Arial"/>
          <w:sz w:val="22"/>
          <w:szCs w:val="22"/>
        </w:rPr>
      </w:pPr>
    </w:p>
    <w:p w14:paraId="043B1B1B" w14:textId="77777777" w:rsidR="00FD1690" w:rsidRPr="00E86626" w:rsidRDefault="00FD1690" w:rsidP="00FD1690">
      <w:pPr>
        <w:pStyle w:val="ListParagraph"/>
        <w:numPr>
          <w:ilvl w:val="2"/>
          <w:numId w:val="16"/>
        </w:numPr>
        <w:ind w:left="1276" w:hanging="850"/>
        <w:rPr>
          <w:rFonts w:ascii="Arial" w:hAnsi="Arial" w:cs="Arial"/>
          <w:sz w:val="22"/>
          <w:szCs w:val="22"/>
        </w:rPr>
      </w:pPr>
      <w:r w:rsidRPr="00E86626">
        <w:rPr>
          <w:rFonts w:ascii="Arial" w:hAnsi="Arial" w:cs="Arial"/>
          <w:sz w:val="22"/>
          <w:szCs w:val="22"/>
        </w:rPr>
        <w:t>Any excess cost will be borne by the host organisation / entity.</w:t>
      </w:r>
    </w:p>
    <w:p w14:paraId="12186AC6" w14:textId="77777777" w:rsidR="005D2BD8" w:rsidRPr="00E86626" w:rsidRDefault="005D2BD8" w:rsidP="00FD1690">
      <w:pPr>
        <w:pStyle w:val="ListParagraph"/>
        <w:ind w:left="1276"/>
        <w:rPr>
          <w:rFonts w:ascii="Arial" w:hAnsi="Arial" w:cs="Arial"/>
          <w:sz w:val="22"/>
          <w:szCs w:val="22"/>
        </w:rPr>
      </w:pPr>
    </w:p>
    <w:p w14:paraId="1D6886C8" w14:textId="77777777" w:rsidR="005D2BD8" w:rsidRPr="00E86626" w:rsidRDefault="005D2BD8" w:rsidP="00FD1690">
      <w:pPr>
        <w:pStyle w:val="ListParagraph"/>
        <w:numPr>
          <w:ilvl w:val="2"/>
          <w:numId w:val="16"/>
        </w:numPr>
        <w:ind w:left="1276" w:hanging="850"/>
        <w:jc w:val="both"/>
        <w:rPr>
          <w:rFonts w:ascii="Arial" w:hAnsi="Arial" w:cs="Arial"/>
          <w:sz w:val="22"/>
          <w:szCs w:val="22"/>
        </w:rPr>
      </w:pPr>
      <w:r w:rsidRPr="00E86626">
        <w:rPr>
          <w:rFonts w:ascii="Arial" w:hAnsi="Arial" w:cs="Arial"/>
          <w:sz w:val="22"/>
          <w:szCs w:val="22"/>
        </w:rPr>
        <w:t xml:space="preserve">Each piece of equipment must be individually identified and its total cost inclusive of estimated bank charges, delivery and installation, customs and import duties, etc. </w:t>
      </w:r>
    </w:p>
    <w:p w14:paraId="0E021A88" w14:textId="77777777" w:rsidR="005D2BD8" w:rsidRPr="00E86626" w:rsidRDefault="005D2BD8" w:rsidP="00FD1690">
      <w:pPr>
        <w:jc w:val="both"/>
        <w:rPr>
          <w:rFonts w:ascii="Arial" w:hAnsi="Arial" w:cs="Arial"/>
          <w:sz w:val="22"/>
          <w:szCs w:val="22"/>
        </w:rPr>
      </w:pPr>
    </w:p>
    <w:p w14:paraId="0DF0C1C4" w14:textId="4E076D8A" w:rsidR="005D2BD8" w:rsidRPr="00E86626" w:rsidRDefault="005D2BD8" w:rsidP="00FD1690">
      <w:pPr>
        <w:pStyle w:val="ListParagraph"/>
        <w:numPr>
          <w:ilvl w:val="2"/>
          <w:numId w:val="16"/>
        </w:numPr>
        <w:ind w:left="1276" w:hanging="850"/>
        <w:jc w:val="both"/>
        <w:rPr>
          <w:rFonts w:ascii="Arial" w:hAnsi="Arial" w:cs="Arial"/>
          <w:sz w:val="22"/>
          <w:szCs w:val="22"/>
        </w:rPr>
      </w:pPr>
      <w:r w:rsidRPr="00E86626">
        <w:rPr>
          <w:rFonts w:ascii="Arial" w:hAnsi="Arial" w:cs="Arial"/>
          <w:sz w:val="22"/>
          <w:szCs w:val="22"/>
        </w:rPr>
        <w:t>New equipment costing less than B$100,000 is subject to approval from the BRC while equipment costing equal or more than B$100,000 is required to seek approval from the Brunei Research Council. However, this has to be justified and procurement of such items has to comply with the Financial Regulations.</w:t>
      </w:r>
    </w:p>
    <w:p w14:paraId="684629FB" w14:textId="77777777" w:rsidR="005D2BD8" w:rsidRPr="00E86626" w:rsidRDefault="005D2BD8" w:rsidP="00FD1690">
      <w:pPr>
        <w:pStyle w:val="ListParagraph"/>
        <w:ind w:left="1276"/>
        <w:jc w:val="both"/>
        <w:rPr>
          <w:rFonts w:ascii="Arial" w:hAnsi="Arial" w:cs="Arial"/>
          <w:sz w:val="22"/>
          <w:szCs w:val="22"/>
        </w:rPr>
      </w:pPr>
    </w:p>
    <w:p w14:paraId="66C581B6" w14:textId="77777777" w:rsidR="005D2BD8" w:rsidRPr="00E86626" w:rsidRDefault="005D2BD8" w:rsidP="00FD1690">
      <w:pPr>
        <w:pStyle w:val="ListParagraph"/>
        <w:numPr>
          <w:ilvl w:val="2"/>
          <w:numId w:val="16"/>
        </w:numPr>
        <w:ind w:left="1276" w:hanging="850"/>
        <w:jc w:val="both"/>
        <w:rPr>
          <w:rFonts w:ascii="Arial" w:hAnsi="Arial" w:cs="Arial"/>
          <w:sz w:val="22"/>
          <w:szCs w:val="22"/>
        </w:rPr>
      </w:pPr>
      <w:r w:rsidRPr="00E86626">
        <w:rPr>
          <w:rFonts w:ascii="Arial" w:hAnsi="Arial" w:cs="Arial"/>
          <w:sz w:val="22"/>
          <w:szCs w:val="22"/>
        </w:rPr>
        <w:t>In accordance with Government Financial Regulations:</w:t>
      </w:r>
    </w:p>
    <w:p w14:paraId="75427E59" w14:textId="77777777" w:rsidR="005D2BD8" w:rsidRPr="00E86626" w:rsidRDefault="005D2BD8" w:rsidP="00FD1690">
      <w:pPr>
        <w:jc w:val="both"/>
        <w:rPr>
          <w:rFonts w:ascii="Arial" w:hAnsi="Arial" w:cs="Arial"/>
          <w:sz w:val="22"/>
          <w:szCs w:val="22"/>
        </w:rPr>
      </w:pPr>
    </w:p>
    <w:p w14:paraId="2E8E4A97" w14:textId="642B9950" w:rsidR="005D2BD8" w:rsidRPr="00E86626" w:rsidRDefault="005D2BD8" w:rsidP="00FD1690">
      <w:pPr>
        <w:pStyle w:val="ListParagraph"/>
        <w:numPr>
          <w:ilvl w:val="0"/>
          <w:numId w:val="23"/>
        </w:numPr>
        <w:ind w:left="1701"/>
        <w:jc w:val="both"/>
        <w:rPr>
          <w:rFonts w:ascii="Arial" w:hAnsi="Arial" w:cs="Arial"/>
          <w:b/>
          <w:sz w:val="22"/>
          <w:szCs w:val="22"/>
        </w:rPr>
      </w:pPr>
      <w:r w:rsidRPr="00E86626">
        <w:rPr>
          <w:rFonts w:ascii="Arial" w:hAnsi="Arial" w:cs="Arial"/>
          <w:b/>
          <w:sz w:val="22"/>
          <w:szCs w:val="22"/>
        </w:rPr>
        <w:t>Acquisitions or contracts between $2,000 and $50,000 require at least 3 price quotations.</w:t>
      </w:r>
    </w:p>
    <w:p w14:paraId="0059A505" w14:textId="77777777" w:rsidR="005D2BD8" w:rsidRPr="00E86626" w:rsidRDefault="005D2BD8" w:rsidP="00FD1690">
      <w:pPr>
        <w:pStyle w:val="ListParagraph"/>
        <w:ind w:left="1701"/>
        <w:jc w:val="both"/>
        <w:rPr>
          <w:rFonts w:ascii="Arial" w:hAnsi="Arial" w:cs="Arial"/>
          <w:b/>
          <w:sz w:val="22"/>
          <w:szCs w:val="22"/>
        </w:rPr>
      </w:pPr>
    </w:p>
    <w:p w14:paraId="2EDFBA55" w14:textId="77777777" w:rsidR="005D2BD8" w:rsidRPr="00E86626" w:rsidRDefault="005D2BD8" w:rsidP="00FD1690">
      <w:pPr>
        <w:pStyle w:val="ListParagraph"/>
        <w:numPr>
          <w:ilvl w:val="0"/>
          <w:numId w:val="23"/>
        </w:numPr>
        <w:ind w:left="1701"/>
        <w:jc w:val="both"/>
        <w:rPr>
          <w:rFonts w:ascii="Arial" w:hAnsi="Arial" w:cs="Arial"/>
          <w:b/>
          <w:sz w:val="22"/>
          <w:szCs w:val="22"/>
        </w:rPr>
      </w:pPr>
      <w:r w:rsidRPr="00E86626">
        <w:rPr>
          <w:rFonts w:ascii="Arial" w:hAnsi="Arial" w:cs="Arial"/>
          <w:b/>
          <w:sz w:val="22"/>
          <w:szCs w:val="22"/>
        </w:rPr>
        <w:t>Expenditures over $50,000 requires an open tender,</w:t>
      </w:r>
      <w:r w:rsidRPr="00E86626">
        <w:rPr>
          <w:rFonts w:ascii="Arial" w:hAnsi="Arial" w:cs="Arial"/>
          <w:sz w:val="22"/>
          <w:szCs w:val="22"/>
        </w:rPr>
        <w:t xml:space="preserve"> whereby:</w:t>
      </w:r>
    </w:p>
    <w:p w14:paraId="2A6E1743" w14:textId="77777777" w:rsidR="005D2BD8" w:rsidRPr="00E86626" w:rsidRDefault="005D2BD8" w:rsidP="00FD1690">
      <w:pPr>
        <w:pStyle w:val="ListParagraph"/>
        <w:numPr>
          <w:ilvl w:val="1"/>
          <w:numId w:val="23"/>
        </w:numPr>
        <w:ind w:left="2127"/>
        <w:jc w:val="both"/>
        <w:rPr>
          <w:rFonts w:ascii="Arial" w:hAnsi="Arial" w:cs="Arial"/>
          <w:b/>
          <w:sz w:val="22"/>
          <w:szCs w:val="22"/>
        </w:rPr>
      </w:pPr>
      <w:r w:rsidRPr="00E86626">
        <w:rPr>
          <w:rFonts w:ascii="Arial" w:hAnsi="Arial" w:cs="Arial"/>
          <w:sz w:val="22"/>
          <w:szCs w:val="22"/>
        </w:rPr>
        <w:t xml:space="preserve">Expenses between $50,000 - $500,000 require approval by the </w:t>
      </w:r>
      <w:r w:rsidRPr="00E86626">
        <w:rPr>
          <w:rFonts w:ascii="Arial" w:hAnsi="Arial" w:cs="Arial"/>
          <w:i/>
          <w:sz w:val="22"/>
          <w:szCs w:val="22"/>
        </w:rPr>
        <w:t>Lembaga Tawaran Kecil (</w:t>
      </w:r>
      <w:r w:rsidRPr="00E86626">
        <w:rPr>
          <w:rFonts w:ascii="Arial" w:hAnsi="Arial" w:cs="Arial"/>
          <w:sz w:val="22"/>
          <w:szCs w:val="22"/>
        </w:rPr>
        <w:t>Mini Tender Board)</w:t>
      </w:r>
    </w:p>
    <w:p w14:paraId="44A80480" w14:textId="5C7F398F" w:rsidR="005D2BD8" w:rsidRPr="00E86626" w:rsidRDefault="005D2BD8" w:rsidP="00FD1690">
      <w:pPr>
        <w:pStyle w:val="ListParagraph"/>
        <w:numPr>
          <w:ilvl w:val="1"/>
          <w:numId w:val="23"/>
        </w:numPr>
        <w:ind w:left="2127"/>
        <w:jc w:val="both"/>
        <w:rPr>
          <w:rFonts w:ascii="Arial" w:hAnsi="Arial" w:cs="Arial"/>
          <w:b/>
          <w:sz w:val="22"/>
          <w:szCs w:val="22"/>
        </w:rPr>
      </w:pPr>
      <w:r w:rsidRPr="00E86626">
        <w:rPr>
          <w:rFonts w:ascii="Arial" w:hAnsi="Arial" w:cs="Arial"/>
          <w:sz w:val="22"/>
          <w:szCs w:val="22"/>
        </w:rPr>
        <w:t xml:space="preserve">Expenses above $500,000 require approval by the </w:t>
      </w:r>
      <w:r w:rsidRPr="00E86626">
        <w:rPr>
          <w:rFonts w:ascii="Arial" w:hAnsi="Arial" w:cs="Arial"/>
          <w:i/>
          <w:sz w:val="22"/>
          <w:szCs w:val="22"/>
        </w:rPr>
        <w:t xml:space="preserve">Lembaga Tawaran Negara </w:t>
      </w:r>
      <w:r w:rsidRPr="00E86626">
        <w:rPr>
          <w:rFonts w:ascii="Arial" w:hAnsi="Arial" w:cs="Arial"/>
          <w:sz w:val="22"/>
          <w:szCs w:val="22"/>
        </w:rPr>
        <w:t>(State Tender Board)</w:t>
      </w:r>
    </w:p>
    <w:p w14:paraId="7CC17285" w14:textId="77777777" w:rsidR="005D2BD8" w:rsidRPr="00E86626" w:rsidRDefault="005D2BD8" w:rsidP="00FD1690">
      <w:pPr>
        <w:pStyle w:val="ListParagraph"/>
        <w:ind w:left="1276"/>
        <w:jc w:val="both"/>
        <w:rPr>
          <w:rFonts w:ascii="Arial" w:hAnsi="Arial" w:cs="Arial"/>
          <w:sz w:val="22"/>
          <w:szCs w:val="22"/>
        </w:rPr>
      </w:pPr>
    </w:p>
    <w:p w14:paraId="24535839" w14:textId="77777777" w:rsidR="005D2BD8" w:rsidRPr="00E86626" w:rsidRDefault="005D2BD8" w:rsidP="00FD1690">
      <w:pPr>
        <w:pStyle w:val="ListParagraph"/>
        <w:numPr>
          <w:ilvl w:val="2"/>
          <w:numId w:val="16"/>
        </w:numPr>
        <w:ind w:left="1276" w:hanging="850"/>
        <w:jc w:val="both"/>
        <w:rPr>
          <w:rFonts w:ascii="Arial" w:hAnsi="Arial" w:cs="Arial"/>
          <w:sz w:val="22"/>
          <w:szCs w:val="22"/>
        </w:rPr>
      </w:pPr>
      <w:r w:rsidRPr="00E86626">
        <w:rPr>
          <w:rFonts w:ascii="Arial" w:hAnsi="Arial" w:cs="Arial"/>
          <w:sz w:val="22"/>
          <w:szCs w:val="22"/>
        </w:rPr>
        <w:t>Items procured must be genuine, new, unused, free from defects and be free from any defect at the time of Delivery.</w:t>
      </w:r>
    </w:p>
    <w:p w14:paraId="68AEEC34" w14:textId="77777777" w:rsidR="005D2BD8" w:rsidRPr="00E86626" w:rsidRDefault="005D2BD8" w:rsidP="00FD1690">
      <w:pPr>
        <w:pStyle w:val="ListParagraph"/>
        <w:ind w:left="1276"/>
        <w:jc w:val="both"/>
        <w:rPr>
          <w:rFonts w:ascii="Arial" w:hAnsi="Arial" w:cs="Arial"/>
          <w:sz w:val="22"/>
          <w:szCs w:val="22"/>
        </w:rPr>
      </w:pPr>
    </w:p>
    <w:p w14:paraId="7D7F276D" w14:textId="7FBF6386" w:rsidR="005D2BD8" w:rsidRPr="00E86626" w:rsidRDefault="005D2BD8" w:rsidP="00FD1690">
      <w:pPr>
        <w:pStyle w:val="ListParagraph"/>
        <w:numPr>
          <w:ilvl w:val="2"/>
          <w:numId w:val="16"/>
        </w:numPr>
        <w:ind w:left="1276" w:hanging="850"/>
        <w:jc w:val="both"/>
        <w:rPr>
          <w:rFonts w:ascii="Arial" w:hAnsi="Arial" w:cs="Arial"/>
          <w:sz w:val="22"/>
          <w:szCs w:val="22"/>
        </w:rPr>
      </w:pPr>
      <w:r w:rsidRPr="00E86626">
        <w:rPr>
          <w:rFonts w:ascii="Arial" w:hAnsi="Arial" w:cs="Arial"/>
          <w:sz w:val="22"/>
          <w:szCs w:val="22"/>
        </w:rPr>
        <w:t xml:space="preserve">“Delivery” refers to the point of arrival at the primary research </w:t>
      </w:r>
      <w:r w:rsidR="00FD1690" w:rsidRPr="00E86626">
        <w:rPr>
          <w:rFonts w:ascii="Arial" w:hAnsi="Arial" w:cs="Arial"/>
          <w:sz w:val="22"/>
          <w:szCs w:val="22"/>
        </w:rPr>
        <w:t>site</w:t>
      </w:r>
      <w:r w:rsidRPr="00E86626">
        <w:rPr>
          <w:rFonts w:ascii="Arial" w:hAnsi="Arial" w:cs="Arial"/>
          <w:sz w:val="22"/>
          <w:szCs w:val="22"/>
        </w:rPr>
        <w:t xml:space="preserve"> of the project.</w:t>
      </w:r>
    </w:p>
    <w:p w14:paraId="6CDB68DC" w14:textId="77777777" w:rsidR="005D2BD8" w:rsidRPr="00E86626" w:rsidRDefault="005D2BD8" w:rsidP="00FD1690">
      <w:pPr>
        <w:jc w:val="both"/>
        <w:rPr>
          <w:rFonts w:ascii="Arial" w:hAnsi="Arial" w:cs="Arial"/>
          <w:sz w:val="22"/>
          <w:szCs w:val="22"/>
        </w:rPr>
      </w:pPr>
    </w:p>
    <w:p w14:paraId="6C78A745" w14:textId="409496C6" w:rsidR="005D2BD8" w:rsidRPr="00E86626" w:rsidRDefault="005D2BD8" w:rsidP="00FD1690">
      <w:pPr>
        <w:pStyle w:val="ListParagraph"/>
        <w:numPr>
          <w:ilvl w:val="2"/>
          <w:numId w:val="16"/>
        </w:numPr>
        <w:ind w:left="1276" w:hanging="850"/>
        <w:jc w:val="both"/>
        <w:rPr>
          <w:rFonts w:ascii="Arial" w:hAnsi="Arial" w:cs="Arial"/>
          <w:sz w:val="22"/>
          <w:szCs w:val="22"/>
        </w:rPr>
      </w:pPr>
      <w:r w:rsidRPr="00E86626">
        <w:rPr>
          <w:rFonts w:ascii="Arial" w:hAnsi="Arial" w:cs="Arial"/>
          <w:sz w:val="22"/>
          <w:szCs w:val="22"/>
        </w:rPr>
        <w:t xml:space="preserve">Software costs allowable under the BRC fund </w:t>
      </w:r>
      <w:r w:rsidR="005E6F6B" w:rsidRPr="00E86626">
        <w:rPr>
          <w:rFonts w:ascii="Arial" w:hAnsi="Arial" w:cs="Arial"/>
          <w:sz w:val="22"/>
          <w:szCs w:val="22"/>
        </w:rPr>
        <w:t>include</w:t>
      </w:r>
      <w:r w:rsidRPr="00E86626">
        <w:rPr>
          <w:rFonts w:ascii="Arial" w:hAnsi="Arial" w:cs="Arial"/>
          <w:sz w:val="22"/>
          <w:szCs w:val="22"/>
        </w:rPr>
        <w:t xml:space="preserve"> unique software directly needed for the specialist needs of the project and its field (e.g. SPSS, Protlab, etc.) This does not include general office productivity software that would have been used even outside the project (e.g. Microsoft Office).</w:t>
      </w:r>
    </w:p>
    <w:p w14:paraId="00F12B14" w14:textId="77777777" w:rsidR="00105F52" w:rsidRPr="00E86626" w:rsidRDefault="00105F52" w:rsidP="00105F52">
      <w:pPr>
        <w:jc w:val="both"/>
        <w:rPr>
          <w:rFonts w:ascii="Arial" w:hAnsi="Arial" w:cs="Arial"/>
          <w:sz w:val="22"/>
          <w:szCs w:val="22"/>
        </w:rPr>
      </w:pPr>
    </w:p>
    <w:p w14:paraId="16777C88" w14:textId="0FBAFFB9" w:rsidR="00105F52" w:rsidRPr="00E86626" w:rsidRDefault="00D01510" w:rsidP="00FD1690">
      <w:pPr>
        <w:pStyle w:val="ListParagraph"/>
        <w:numPr>
          <w:ilvl w:val="2"/>
          <w:numId w:val="16"/>
        </w:numPr>
        <w:ind w:left="1276" w:hanging="850"/>
        <w:jc w:val="both"/>
        <w:rPr>
          <w:rFonts w:ascii="Arial" w:hAnsi="Arial" w:cs="Arial"/>
          <w:sz w:val="22"/>
          <w:szCs w:val="22"/>
        </w:rPr>
      </w:pPr>
      <w:r w:rsidRPr="00E86626">
        <w:rPr>
          <w:rFonts w:ascii="Arial" w:hAnsi="Arial" w:cs="Arial"/>
          <w:sz w:val="22"/>
          <w:szCs w:val="22"/>
        </w:rPr>
        <w:t xml:space="preserve">Leasing </w:t>
      </w:r>
      <w:r w:rsidR="00A84BEE" w:rsidRPr="00E86626">
        <w:rPr>
          <w:rFonts w:ascii="Arial" w:hAnsi="Arial" w:cs="Arial"/>
          <w:sz w:val="22"/>
          <w:szCs w:val="22"/>
        </w:rPr>
        <w:t xml:space="preserve">costs </w:t>
      </w:r>
      <w:r w:rsidR="00105F52" w:rsidRPr="00E86626">
        <w:rPr>
          <w:rFonts w:ascii="Arial" w:hAnsi="Arial" w:cs="Arial"/>
          <w:sz w:val="22"/>
          <w:szCs w:val="22"/>
        </w:rPr>
        <w:t xml:space="preserve">for specialist hardware equipment for the duration of the project may be considered on case-by-case basis. </w:t>
      </w:r>
    </w:p>
    <w:p w14:paraId="6BB5F920" w14:textId="77777777" w:rsidR="005D2BD8" w:rsidRPr="00E86626" w:rsidRDefault="005D2BD8" w:rsidP="00FD1690">
      <w:pPr>
        <w:pStyle w:val="ListParagraph"/>
        <w:ind w:left="1276"/>
        <w:jc w:val="both"/>
        <w:rPr>
          <w:rFonts w:ascii="Arial" w:hAnsi="Arial" w:cs="Arial"/>
          <w:sz w:val="22"/>
          <w:szCs w:val="22"/>
        </w:rPr>
      </w:pPr>
    </w:p>
    <w:p w14:paraId="71DD66A6" w14:textId="4A5CFE38" w:rsidR="00FD1690" w:rsidRPr="00E86626" w:rsidRDefault="005D2BD8" w:rsidP="00FD1690">
      <w:pPr>
        <w:pStyle w:val="ListParagraph"/>
        <w:numPr>
          <w:ilvl w:val="2"/>
          <w:numId w:val="16"/>
        </w:numPr>
        <w:ind w:left="1276" w:hanging="850"/>
        <w:jc w:val="both"/>
        <w:rPr>
          <w:rFonts w:ascii="Arial" w:hAnsi="Arial" w:cs="Arial"/>
          <w:sz w:val="22"/>
          <w:szCs w:val="22"/>
        </w:rPr>
      </w:pPr>
      <w:r w:rsidRPr="00E86626">
        <w:rPr>
          <w:rFonts w:ascii="Arial" w:hAnsi="Arial" w:cs="Arial"/>
          <w:sz w:val="22"/>
          <w:szCs w:val="22"/>
        </w:rPr>
        <w:t>Allowable expenses are for licence and subscription throughout the project duration only.</w:t>
      </w:r>
    </w:p>
    <w:p w14:paraId="749C2133" w14:textId="77777777" w:rsidR="005E6F6B" w:rsidRPr="00E86626" w:rsidRDefault="005E6F6B" w:rsidP="005E6F6B">
      <w:pPr>
        <w:rPr>
          <w:rFonts w:ascii="Arial" w:hAnsi="Arial" w:cs="Arial"/>
          <w:i/>
          <w:sz w:val="22"/>
          <w:szCs w:val="22"/>
        </w:rPr>
      </w:pPr>
    </w:p>
    <w:p w14:paraId="27D64CD4" w14:textId="77777777" w:rsidR="00FD1690" w:rsidRPr="00E86626" w:rsidRDefault="00FD1690" w:rsidP="005E6F6B">
      <w:pPr>
        <w:rPr>
          <w:rFonts w:ascii="Arial" w:hAnsi="Arial" w:cs="Arial"/>
          <w:i/>
          <w:sz w:val="22"/>
          <w:szCs w:val="22"/>
        </w:rPr>
      </w:pPr>
    </w:p>
    <w:p w14:paraId="50C5EF9E" w14:textId="6D154891" w:rsidR="00FD1690" w:rsidRPr="00E86626" w:rsidRDefault="00FD1690" w:rsidP="00FD1690">
      <w:pPr>
        <w:pStyle w:val="Caption"/>
        <w:jc w:val="center"/>
        <w:rPr>
          <w:rFonts w:ascii="Arial" w:hAnsi="Arial" w:cs="Arial"/>
          <w:sz w:val="32"/>
          <w:szCs w:val="22"/>
        </w:rPr>
      </w:pPr>
      <w:bookmarkStart w:id="3" w:name="_Ref494645258"/>
      <w:r w:rsidRPr="00E86626">
        <w:rPr>
          <w:rFonts w:ascii="Arial" w:eastAsia="Calibri" w:hAnsi="Arial" w:cs="Arial"/>
          <w:sz w:val="22"/>
        </w:rPr>
        <w:t>Table</w:t>
      </w:r>
      <w:r w:rsidRPr="00E86626">
        <w:rPr>
          <w:rFonts w:ascii="Arial" w:hAnsi="Arial" w:cs="Arial"/>
          <w:sz w:val="22"/>
        </w:rPr>
        <w:t xml:space="preserve"> </w:t>
      </w:r>
      <w:r w:rsidRPr="00E86626">
        <w:rPr>
          <w:rFonts w:ascii="Arial" w:hAnsi="Arial" w:cs="Arial"/>
          <w:sz w:val="22"/>
        </w:rPr>
        <w:fldChar w:fldCharType="begin"/>
      </w:r>
      <w:r w:rsidRPr="00E86626">
        <w:rPr>
          <w:rFonts w:ascii="Arial" w:hAnsi="Arial" w:cs="Arial"/>
          <w:sz w:val="22"/>
        </w:rPr>
        <w:instrText xml:space="preserve"> </w:instrText>
      </w:r>
      <w:r w:rsidRPr="00E86626">
        <w:rPr>
          <w:rFonts w:ascii="Arial" w:eastAsia="Calibri" w:hAnsi="Arial" w:cs="Arial"/>
          <w:sz w:val="22"/>
        </w:rPr>
        <w:instrText>SEQ</w:instrText>
      </w:r>
      <w:r w:rsidRPr="00E86626">
        <w:rPr>
          <w:rFonts w:ascii="Arial" w:hAnsi="Arial" w:cs="Arial"/>
          <w:sz w:val="22"/>
        </w:rPr>
        <w:instrText xml:space="preserve"> </w:instrText>
      </w:r>
      <w:r w:rsidRPr="00E86626">
        <w:rPr>
          <w:rFonts w:ascii="Arial" w:eastAsia="Calibri" w:hAnsi="Arial" w:cs="Arial"/>
          <w:sz w:val="22"/>
        </w:rPr>
        <w:instrText>Table</w:instrText>
      </w:r>
      <w:r w:rsidRPr="00E86626">
        <w:rPr>
          <w:rFonts w:ascii="Arial" w:hAnsi="Arial" w:cs="Arial"/>
          <w:sz w:val="22"/>
        </w:rPr>
        <w:instrText xml:space="preserve"> \* </w:instrText>
      </w:r>
      <w:r w:rsidRPr="00E86626">
        <w:rPr>
          <w:rFonts w:ascii="Arial" w:eastAsia="Calibri" w:hAnsi="Arial" w:cs="Arial"/>
          <w:sz w:val="22"/>
        </w:rPr>
        <w:instrText>ARABIC</w:instrText>
      </w:r>
      <w:r w:rsidRPr="00E86626">
        <w:rPr>
          <w:rFonts w:ascii="Arial" w:hAnsi="Arial" w:cs="Arial"/>
          <w:sz w:val="22"/>
        </w:rPr>
        <w:instrText xml:space="preserve"> </w:instrText>
      </w:r>
      <w:r w:rsidRPr="00E86626">
        <w:rPr>
          <w:rFonts w:ascii="Arial" w:hAnsi="Arial" w:cs="Arial"/>
          <w:sz w:val="22"/>
        </w:rPr>
        <w:fldChar w:fldCharType="separate"/>
      </w:r>
      <w:r w:rsidRPr="00E86626">
        <w:rPr>
          <w:rFonts w:ascii="Arial" w:eastAsia="Calibri" w:hAnsi="Arial" w:cs="Arial"/>
          <w:noProof/>
          <w:sz w:val="22"/>
        </w:rPr>
        <w:t>3</w:t>
      </w:r>
      <w:r w:rsidRPr="00E86626">
        <w:rPr>
          <w:rFonts w:ascii="Arial" w:hAnsi="Arial" w:cs="Arial"/>
          <w:sz w:val="22"/>
        </w:rPr>
        <w:fldChar w:fldCharType="end"/>
      </w:r>
      <w:bookmarkEnd w:id="3"/>
      <w:r w:rsidRPr="00E86626">
        <w:rPr>
          <w:rFonts w:ascii="Arial" w:hAnsi="Arial" w:cs="Arial"/>
          <w:sz w:val="22"/>
        </w:rPr>
        <w:t xml:space="preserve"> </w:t>
      </w:r>
      <w:r w:rsidRPr="00E86626">
        <w:rPr>
          <w:rFonts w:ascii="Arial" w:eastAsia="Calibri" w:hAnsi="Arial" w:cs="Arial"/>
          <w:sz w:val="22"/>
        </w:rPr>
        <w:t>Eligible</w:t>
      </w:r>
      <w:r w:rsidRPr="00E86626">
        <w:rPr>
          <w:rFonts w:ascii="Arial" w:hAnsi="Arial" w:cs="Arial"/>
          <w:sz w:val="22"/>
        </w:rPr>
        <w:t xml:space="preserve"> </w:t>
      </w:r>
      <w:r w:rsidRPr="00E86626">
        <w:rPr>
          <w:rFonts w:ascii="Arial" w:eastAsia="Calibri" w:hAnsi="Arial" w:cs="Arial"/>
          <w:sz w:val="22"/>
        </w:rPr>
        <w:t>Equipment, Hardware and Software</w:t>
      </w:r>
      <w:r w:rsidRPr="00E86626">
        <w:rPr>
          <w:rFonts w:ascii="Arial" w:hAnsi="Arial" w:cs="Arial"/>
          <w:sz w:val="22"/>
        </w:rPr>
        <w:t xml:space="preserve"> </w:t>
      </w:r>
      <w:r w:rsidRPr="00E86626">
        <w:rPr>
          <w:rFonts w:ascii="Arial" w:eastAsia="Calibri" w:hAnsi="Arial" w:cs="Arial"/>
          <w:sz w:val="22"/>
        </w:rPr>
        <w:t>Expenditure</w:t>
      </w:r>
    </w:p>
    <w:tbl>
      <w:tblPr>
        <w:tblStyle w:val="TableGrid"/>
        <w:tblW w:w="10558" w:type="dxa"/>
        <w:tblInd w:w="-714" w:type="dxa"/>
        <w:tblLook w:val="04A0" w:firstRow="1" w:lastRow="0" w:firstColumn="1" w:lastColumn="0" w:noHBand="0" w:noVBand="1"/>
      </w:tblPr>
      <w:tblGrid>
        <w:gridCol w:w="1312"/>
        <w:gridCol w:w="821"/>
        <w:gridCol w:w="2084"/>
        <w:gridCol w:w="1351"/>
        <w:gridCol w:w="2519"/>
        <w:gridCol w:w="2471"/>
      </w:tblGrid>
      <w:tr w:rsidR="00197864" w:rsidRPr="00E86626" w14:paraId="227F1FB6" w14:textId="77777777" w:rsidTr="00956890">
        <w:tc>
          <w:tcPr>
            <w:tcW w:w="1312" w:type="dxa"/>
          </w:tcPr>
          <w:p w14:paraId="5486561E" w14:textId="77777777" w:rsidR="00FD1690" w:rsidRPr="00E86626" w:rsidRDefault="00FD1690" w:rsidP="005035C0">
            <w:pPr>
              <w:jc w:val="center"/>
              <w:rPr>
                <w:rFonts w:ascii="Arial" w:hAnsi="Arial" w:cs="Arial"/>
                <w:b/>
                <w:sz w:val="22"/>
                <w:szCs w:val="22"/>
              </w:rPr>
            </w:pPr>
            <w:r w:rsidRPr="00E86626">
              <w:rPr>
                <w:rFonts w:ascii="Arial" w:hAnsi="Arial" w:cs="Arial"/>
                <w:b/>
                <w:sz w:val="22"/>
                <w:szCs w:val="22"/>
              </w:rPr>
              <w:lastRenderedPageBreak/>
              <w:t>Type</w:t>
            </w:r>
          </w:p>
        </w:tc>
        <w:tc>
          <w:tcPr>
            <w:tcW w:w="821" w:type="dxa"/>
          </w:tcPr>
          <w:p w14:paraId="40A28EF2" w14:textId="77777777" w:rsidR="00FD1690" w:rsidRPr="00E86626" w:rsidRDefault="00FD1690" w:rsidP="005035C0">
            <w:pPr>
              <w:jc w:val="center"/>
              <w:rPr>
                <w:rFonts w:ascii="Arial" w:hAnsi="Arial" w:cs="Arial"/>
                <w:b/>
                <w:sz w:val="22"/>
                <w:szCs w:val="22"/>
              </w:rPr>
            </w:pPr>
            <w:r w:rsidRPr="00E86626">
              <w:rPr>
                <w:rFonts w:ascii="Arial" w:hAnsi="Arial" w:cs="Arial"/>
                <w:b/>
                <w:sz w:val="22"/>
                <w:szCs w:val="22"/>
              </w:rPr>
              <w:t>Code</w:t>
            </w:r>
          </w:p>
        </w:tc>
        <w:tc>
          <w:tcPr>
            <w:tcW w:w="2084" w:type="dxa"/>
          </w:tcPr>
          <w:p w14:paraId="3752AFC8" w14:textId="77777777" w:rsidR="00FD1690" w:rsidRPr="00E86626" w:rsidRDefault="00FD1690" w:rsidP="005035C0">
            <w:pPr>
              <w:ind w:right="-49"/>
              <w:jc w:val="center"/>
              <w:rPr>
                <w:rFonts w:ascii="Arial" w:hAnsi="Arial" w:cs="Arial"/>
                <w:b/>
                <w:sz w:val="22"/>
                <w:szCs w:val="22"/>
              </w:rPr>
            </w:pPr>
            <w:r w:rsidRPr="00E86626">
              <w:rPr>
                <w:rFonts w:ascii="Arial" w:hAnsi="Arial" w:cs="Arial"/>
                <w:b/>
                <w:sz w:val="22"/>
                <w:szCs w:val="22"/>
              </w:rPr>
              <w:t>Type</w:t>
            </w:r>
          </w:p>
        </w:tc>
        <w:tc>
          <w:tcPr>
            <w:tcW w:w="1351" w:type="dxa"/>
          </w:tcPr>
          <w:p w14:paraId="7A2E6BA3" w14:textId="77777777" w:rsidR="00FD1690" w:rsidRPr="00E86626" w:rsidRDefault="00FD1690" w:rsidP="005035C0">
            <w:pPr>
              <w:jc w:val="center"/>
              <w:rPr>
                <w:rFonts w:ascii="Arial" w:hAnsi="Arial" w:cs="Arial"/>
                <w:b/>
                <w:sz w:val="22"/>
                <w:szCs w:val="22"/>
              </w:rPr>
            </w:pPr>
            <w:r w:rsidRPr="00E86626">
              <w:rPr>
                <w:rFonts w:ascii="Arial" w:hAnsi="Arial" w:cs="Arial"/>
                <w:b/>
                <w:sz w:val="22"/>
                <w:szCs w:val="22"/>
              </w:rPr>
              <w:t>Allowable Range</w:t>
            </w:r>
          </w:p>
        </w:tc>
        <w:tc>
          <w:tcPr>
            <w:tcW w:w="2519" w:type="dxa"/>
          </w:tcPr>
          <w:p w14:paraId="61E44034" w14:textId="77777777" w:rsidR="00FD1690" w:rsidRPr="00E86626" w:rsidRDefault="00FD1690" w:rsidP="005035C0">
            <w:pPr>
              <w:jc w:val="center"/>
              <w:rPr>
                <w:rFonts w:ascii="Arial" w:hAnsi="Arial" w:cs="Arial"/>
                <w:b/>
                <w:sz w:val="22"/>
                <w:szCs w:val="22"/>
              </w:rPr>
            </w:pPr>
            <w:r w:rsidRPr="00E86626">
              <w:rPr>
                <w:rFonts w:ascii="Arial" w:hAnsi="Arial" w:cs="Arial"/>
                <w:b/>
                <w:sz w:val="22"/>
                <w:szCs w:val="22"/>
              </w:rPr>
              <w:t>Additional Information Required</w:t>
            </w:r>
          </w:p>
        </w:tc>
        <w:tc>
          <w:tcPr>
            <w:tcW w:w="2471" w:type="dxa"/>
          </w:tcPr>
          <w:p w14:paraId="0C7FEBA0" w14:textId="77777777" w:rsidR="00FD1690" w:rsidRPr="00E86626" w:rsidRDefault="00FD1690" w:rsidP="005035C0">
            <w:pPr>
              <w:jc w:val="center"/>
              <w:rPr>
                <w:rFonts w:ascii="Arial" w:hAnsi="Arial" w:cs="Arial"/>
                <w:b/>
                <w:sz w:val="22"/>
                <w:szCs w:val="22"/>
              </w:rPr>
            </w:pPr>
            <w:r w:rsidRPr="00E86626">
              <w:rPr>
                <w:rFonts w:ascii="Arial" w:hAnsi="Arial" w:cs="Arial"/>
                <w:b/>
                <w:sz w:val="22"/>
                <w:szCs w:val="22"/>
              </w:rPr>
              <w:t>Supporting Document For Verification Of Ongoing Projects</w:t>
            </w:r>
          </w:p>
        </w:tc>
      </w:tr>
      <w:tr w:rsidR="00D01510" w:rsidRPr="00E86626" w14:paraId="40371266" w14:textId="77777777" w:rsidTr="00956890">
        <w:trPr>
          <w:trHeight w:val="9060"/>
        </w:trPr>
        <w:tc>
          <w:tcPr>
            <w:tcW w:w="1312" w:type="dxa"/>
            <w:vMerge w:val="restart"/>
          </w:tcPr>
          <w:p w14:paraId="01F040A5" w14:textId="77777777" w:rsidR="00FD1690" w:rsidRPr="00E86626" w:rsidRDefault="00FD1690" w:rsidP="005035C0">
            <w:pPr>
              <w:jc w:val="both"/>
              <w:rPr>
                <w:rFonts w:ascii="Arial" w:hAnsi="Arial" w:cs="Arial"/>
                <w:sz w:val="22"/>
                <w:szCs w:val="22"/>
              </w:rPr>
            </w:pPr>
          </w:p>
          <w:p w14:paraId="78EC9DE7" w14:textId="154CE42A" w:rsidR="00FD1690" w:rsidRPr="00E86626" w:rsidRDefault="00BB3F7E" w:rsidP="00BB3F7E">
            <w:pPr>
              <w:jc w:val="both"/>
              <w:rPr>
                <w:rFonts w:ascii="Arial" w:hAnsi="Arial" w:cs="Arial"/>
                <w:sz w:val="22"/>
                <w:szCs w:val="22"/>
              </w:rPr>
            </w:pPr>
            <w:r w:rsidRPr="00E86626">
              <w:rPr>
                <w:rFonts w:ascii="Arial" w:hAnsi="Arial" w:cs="Arial"/>
                <w:sz w:val="22"/>
                <w:szCs w:val="22"/>
              </w:rPr>
              <w:t>Equipment</w:t>
            </w:r>
          </w:p>
        </w:tc>
        <w:tc>
          <w:tcPr>
            <w:tcW w:w="821" w:type="dxa"/>
          </w:tcPr>
          <w:p w14:paraId="2872AE51" w14:textId="77777777" w:rsidR="00FD1690" w:rsidRPr="00E86626" w:rsidRDefault="00FD1690" w:rsidP="005035C0">
            <w:pPr>
              <w:jc w:val="both"/>
              <w:rPr>
                <w:rFonts w:ascii="Arial" w:hAnsi="Arial" w:cs="Arial"/>
                <w:sz w:val="22"/>
                <w:szCs w:val="22"/>
              </w:rPr>
            </w:pPr>
          </w:p>
          <w:p w14:paraId="52962C85" w14:textId="1C3E3524" w:rsidR="00FD1690" w:rsidRPr="00E86626" w:rsidRDefault="00BB3F7E" w:rsidP="005035C0">
            <w:pPr>
              <w:jc w:val="both"/>
              <w:rPr>
                <w:rFonts w:ascii="Arial" w:hAnsi="Arial" w:cs="Arial"/>
                <w:sz w:val="22"/>
                <w:szCs w:val="22"/>
              </w:rPr>
            </w:pPr>
            <w:r w:rsidRPr="00E86626">
              <w:rPr>
                <w:rFonts w:ascii="Arial" w:hAnsi="Arial" w:cs="Arial"/>
                <w:sz w:val="22"/>
                <w:szCs w:val="22"/>
              </w:rPr>
              <w:t>E</w:t>
            </w:r>
            <w:r w:rsidR="00FD1690" w:rsidRPr="00E86626">
              <w:rPr>
                <w:rFonts w:ascii="Arial" w:hAnsi="Arial" w:cs="Arial"/>
                <w:sz w:val="22"/>
                <w:szCs w:val="22"/>
              </w:rPr>
              <w:t>-001</w:t>
            </w:r>
          </w:p>
        </w:tc>
        <w:tc>
          <w:tcPr>
            <w:tcW w:w="2084" w:type="dxa"/>
          </w:tcPr>
          <w:p w14:paraId="6636D503" w14:textId="77777777" w:rsidR="00FD1690" w:rsidRPr="00E86626" w:rsidRDefault="00FD1690" w:rsidP="005035C0">
            <w:pPr>
              <w:pStyle w:val="ListParagraph"/>
              <w:ind w:left="360"/>
              <w:jc w:val="both"/>
              <w:rPr>
                <w:rFonts w:ascii="Arial" w:hAnsi="Arial" w:cs="Arial"/>
                <w:sz w:val="22"/>
                <w:szCs w:val="22"/>
              </w:rPr>
            </w:pPr>
          </w:p>
          <w:p w14:paraId="6096C71A" w14:textId="5B8D7271" w:rsidR="00FD1690" w:rsidRPr="00E86626" w:rsidRDefault="00BB3F7E" w:rsidP="00BB3F7E">
            <w:pPr>
              <w:pStyle w:val="ListParagraph"/>
              <w:numPr>
                <w:ilvl w:val="0"/>
                <w:numId w:val="26"/>
              </w:numPr>
              <w:jc w:val="both"/>
              <w:rPr>
                <w:rFonts w:ascii="Arial" w:hAnsi="Arial" w:cs="Arial"/>
                <w:sz w:val="22"/>
                <w:szCs w:val="22"/>
              </w:rPr>
            </w:pPr>
            <w:r w:rsidRPr="00E86626">
              <w:rPr>
                <w:rFonts w:ascii="Arial" w:hAnsi="Arial" w:cs="Arial"/>
                <w:sz w:val="22"/>
                <w:szCs w:val="22"/>
              </w:rPr>
              <w:t>New Hardware Equipment</w:t>
            </w:r>
          </w:p>
        </w:tc>
        <w:tc>
          <w:tcPr>
            <w:tcW w:w="1351" w:type="dxa"/>
          </w:tcPr>
          <w:p w14:paraId="5949FF8A" w14:textId="77777777" w:rsidR="00FD1690" w:rsidRPr="00E86626" w:rsidRDefault="00FD1690" w:rsidP="005035C0">
            <w:pPr>
              <w:jc w:val="both"/>
              <w:rPr>
                <w:rFonts w:ascii="Arial" w:hAnsi="Arial" w:cs="Arial"/>
                <w:sz w:val="22"/>
                <w:szCs w:val="22"/>
              </w:rPr>
            </w:pPr>
          </w:p>
          <w:p w14:paraId="375ACF34" w14:textId="715712AD" w:rsidR="00BB3F7E" w:rsidRPr="00E86626" w:rsidRDefault="00BB3F7E" w:rsidP="00BB3F7E">
            <w:pPr>
              <w:jc w:val="both"/>
              <w:rPr>
                <w:rFonts w:ascii="Arial" w:hAnsi="Arial" w:cs="Arial"/>
                <w:sz w:val="22"/>
                <w:szCs w:val="22"/>
              </w:rPr>
            </w:pPr>
            <w:r w:rsidRPr="00E86626">
              <w:rPr>
                <w:rFonts w:ascii="Arial" w:hAnsi="Arial" w:cs="Arial"/>
                <w:sz w:val="22"/>
                <w:szCs w:val="22"/>
              </w:rPr>
              <w:t>The price should be reasonable depending on the type.</w:t>
            </w:r>
          </w:p>
          <w:p w14:paraId="1188CE02" w14:textId="0EC93D86" w:rsidR="00BB3F7E" w:rsidRPr="00E86626" w:rsidRDefault="00BB3F7E" w:rsidP="005035C0">
            <w:pPr>
              <w:jc w:val="both"/>
              <w:rPr>
                <w:rFonts w:ascii="Arial" w:hAnsi="Arial" w:cs="Arial"/>
                <w:sz w:val="22"/>
                <w:szCs w:val="22"/>
              </w:rPr>
            </w:pPr>
          </w:p>
        </w:tc>
        <w:tc>
          <w:tcPr>
            <w:tcW w:w="2519" w:type="dxa"/>
            <w:vMerge w:val="restart"/>
          </w:tcPr>
          <w:p w14:paraId="5A5CE8B5" w14:textId="77777777" w:rsidR="00BB3F7E" w:rsidRPr="00E86626" w:rsidRDefault="00BB3F7E" w:rsidP="00BB3F7E">
            <w:pPr>
              <w:spacing w:after="160" w:line="259" w:lineRule="auto"/>
              <w:jc w:val="both"/>
              <w:rPr>
                <w:rFonts w:ascii="Arial" w:hAnsi="Arial" w:cs="Arial"/>
                <w:b/>
                <w:sz w:val="21"/>
                <w:szCs w:val="22"/>
              </w:rPr>
            </w:pPr>
            <w:r w:rsidRPr="00E86626">
              <w:rPr>
                <w:rFonts w:ascii="Arial" w:hAnsi="Arial" w:cs="Arial"/>
                <w:sz w:val="21"/>
                <w:szCs w:val="22"/>
              </w:rPr>
              <w:sym w:font="Webdings" w:char="F063"/>
            </w:r>
            <w:r w:rsidRPr="00E86626">
              <w:rPr>
                <w:rFonts w:ascii="Arial" w:hAnsi="Arial" w:cs="Arial"/>
                <w:sz w:val="21"/>
                <w:szCs w:val="22"/>
              </w:rPr>
              <w:t xml:space="preserve"> </w:t>
            </w:r>
            <w:r w:rsidRPr="00E86626">
              <w:rPr>
                <w:rFonts w:ascii="Arial" w:hAnsi="Arial" w:cs="Arial"/>
                <w:b/>
                <w:sz w:val="21"/>
                <w:szCs w:val="22"/>
              </w:rPr>
              <w:t xml:space="preserve">Item description and information </w:t>
            </w:r>
            <w:r w:rsidRPr="00E86626">
              <w:rPr>
                <w:rFonts w:ascii="Arial" w:hAnsi="Arial" w:cs="Arial"/>
                <w:sz w:val="21"/>
                <w:szCs w:val="22"/>
              </w:rPr>
              <w:t>with details of:</w:t>
            </w:r>
            <w:r w:rsidRPr="00E86626">
              <w:rPr>
                <w:rFonts w:ascii="Arial" w:hAnsi="Arial" w:cs="Arial"/>
                <w:b/>
                <w:sz w:val="21"/>
                <w:szCs w:val="22"/>
              </w:rPr>
              <w:t xml:space="preserve">  </w:t>
            </w:r>
          </w:p>
          <w:p w14:paraId="395851A1" w14:textId="77777777" w:rsidR="00BB3F7E" w:rsidRPr="00E86626" w:rsidRDefault="00BB3F7E" w:rsidP="00BB3F7E">
            <w:pPr>
              <w:numPr>
                <w:ilvl w:val="1"/>
                <w:numId w:val="13"/>
              </w:numPr>
              <w:spacing w:after="160" w:line="259" w:lineRule="auto"/>
              <w:ind w:left="405"/>
              <w:jc w:val="both"/>
              <w:rPr>
                <w:rFonts w:ascii="Arial" w:hAnsi="Arial" w:cs="Arial"/>
                <w:sz w:val="21"/>
                <w:szCs w:val="22"/>
              </w:rPr>
            </w:pPr>
            <w:r w:rsidRPr="00E86626">
              <w:rPr>
                <w:rFonts w:ascii="Arial" w:hAnsi="Arial" w:cs="Arial"/>
                <w:sz w:val="21"/>
                <w:szCs w:val="22"/>
              </w:rPr>
              <w:t>Where available, the NATO stock numbers</w:t>
            </w:r>
          </w:p>
          <w:p w14:paraId="0C405A38" w14:textId="77777777" w:rsidR="00BB3F7E" w:rsidRPr="00E86626" w:rsidRDefault="00BB3F7E" w:rsidP="00BB3F7E">
            <w:pPr>
              <w:numPr>
                <w:ilvl w:val="1"/>
                <w:numId w:val="13"/>
              </w:numPr>
              <w:spacing w:after="160" w:line="259" w:lineRule="auto"/>
              <w:ind w:left="405"/>
              <w:jc w:val="both"/>
              <w:rPr>
                <w:rFonts w:ascii="Arial" w:hAnsi="Arial" w:cs="Arial"/>
                <w:sz w:val="21"/>
                <w:szCs w:val="22"/>
              </w:rPr>
            </w:pPr>
            <w:r w:rsidRPr="00E86626">
              <w:rPr>
                <w:rFonts w:ascii="Arial" w:hAnsi="Arial" w:cs="Arial"/>
                <w:sz w:val="21"/>
                <w:szCs w:val="22"/>
              </w:rPr>
              <w:t>Detailed item description</w:t>
            </w:r>
          </w:p>
          <w:p w14:paraId="1BD1C9D2" w14:textId="77777777" w:rsidR="00BB3F7E" w:rsidRPr="00E86626" w:rsidRDefault="00BB3F7E" w:rsidP="00BB3F7E">
            <w:pPr>
              <w:numPr>
                <w:ilvl w:val="1"/>
                <w:numId w:val="13"/>
              </w:numPr>
              <w:spacing w:after="160" w:line="259" w:lineRule="auto"/>
              <w:ind w:left="405"/>
              <w:jc w:val="both"/>
              <w:rPr>
                <w:rFonts w:ascii="Arial" w:hAnsi="Arial" w:cs="Arial"/>
                <w:sz w:val="21"/>
                <w:szCs w:val="22"/>
              </w:rPr>
            </w:pPr>
            <w:r w:rsidRPr="00E86626">
              <w:rPr>
                <w:rFonts w:ascii="Arial" w:hAnsi="Arial" w:cs="Arial"/>
                <w:sz w:val="21"/>
                <w:szCs w:val="22"/>
              </w:rPr>
              <w:t>Quantity required</w:t>
            </w:r>
          </w:p>
          <w:p w14:paraId="5A384EF6" w14:textId="77777777" w:rsidR="00BB3F7E" w:rsidRPr="00E86626" w:rsidRDefault="00BB3F7E" w:rsidP="00BB3F7E">
            <w:pPr>
              <w:numPr>
                <w:ilvl w:val="1"/>
                <w:numId w:val="13"/>
              </w:numPr>
              <w:spacing w:after="160" w:line="259" w:lineRule="auto"/>
              <w:ind w:left="405"/>
              <w:jc w:val="both"/>
              <w:rPr>
                <w:rFonts w:ascii="Arial" w:hAnsi="Arial" w:cs="Arial"/>
                <w:sz w:val="21"/>
                <w:szCs w:val="22"/>
              </w:rPr>
            </w:pPr>
            <w:r w:rsidRPr="00E86626">
              <w:rPr>
                <w:rFonts w:ascii="Arial" w:hAnsi="Arial" w:cs="Arial"/>
                <w:sz w:val="21"/>
                <w:szCs w:val="22"/>
              </w:rPr>
              <w:t>If the NATO stock number is not available, the following is required:</w:t>
            </w:r>
          </w:p>
          <w:p w14:paraId="3D3A0CC2" w14:textId="77777777" w:rsidR="00BB3F7E" w:rsidRPr="00E86626" w:rsidRDefault="00BB3F7E" w:rsidP="00BB3F7E">
            <w:pPr>
              <w:numPr>
                <w:ilvl w:val="1"/>
                <w:numId w:val="13"/>
              </w:numPr>
              <w:spacing w:after="160" w:line="259" w:lineRule="auto"/>
              <w:ind w:left="405"/>
              <w:jc w:val="both"/>
              <w:rPr>
                <w:rFonts w:ascii="Arial" w:hAnsi="Arial" w:cs="Arial"/>
                <w:sz w:val="21"/>
                <w:szCs w:val="22"/>
              </w:rPr>
            </w:pPr>
            <w:r w:rsidRPr="00E86626">
              <w:rPr>
                <w:rFonts w:ascii="Arial" w:hAnsi="Arial" w:cs="Arial"/>
                <w:sz w:val="21"/>
                <w:szCs w:val="22"/>
              </w:rPr>
              <w:t>Original equipment manufacturer (OEM) stock number; or</w:t>
            </w:r>
          </w:p>
          <w:p w14:paraId="77083CB3" w14:textId="77777777" w:rsidR="00BB3F7E" w:rsidRPr="00E86626" w:rsidRDefault="00BB3F7E" w:rsidP="00BB3F7E">
            <w:pPr>
              <w:numPr>
                <w:ilvl w:val="1"/>
                <w:numId w:val="13"/>
              </w:numPr>
              <w:spacing w:after="160" w:line="259" w:lineRule="auto"/>
              <w:ind w:left="405"/>
              <w:jc w:val="both"/>
              <w:rPr>
                <w:rFonts w:ascii="Arial" w:hAnsi="Arial" w:cs="Arial"/>
                <w:sz w:val="21"/>
                <w:szCs w:val="22"/>
              </w:rPr>
            </w:pPr>
            <w:r w:rsidRPr="00E86626">
              <w:rPr>
                <w:rFonts w:ascii="Arial" w:hAnsi="Arial" w:cs="Arial"/>
                <w:sz w:val="21"/>
                <w:szCs w:val="22"/>
              </w:rPr>
              <w:t xml:space="preserve">the true manufacturer's/sub-contractor's/ supplier's reference number, name of manufacturer / sub-contractor / supplier and address; </w:t>
            </w:r>
            <w:r w:rsidRPr="00E86626">
              <w:rPr>
                <w:rFonts w:ascii="MS Mincho" w:eastAsia="MS Mincho" w:hAnsi="MS Mincho" w:cs="MS Mincho"/>
                <w:sz w:val="21"/>
                <w:szCs w:val="22"/>
              </w:rPr>
              <w:t> </w:t>
            </w:r>
          </w:p>
          <w:p w14:paraId="120D9125" w14:textId="77777777" w:rsidR="00BB3F7E" w:rsidRPr="00E86626" w:rsidRDefault="00BB3F7E" w:rsidP="00BB3F7E">
            <w:pPr>
              <w:numPr>
                <w:ilvl w:val="1"/>
                <w:numId w:val="13"/>
              </w:numPr>
              <w:spacing w:after="160" w:line="259" w:lineRule="auto"/>
              <w:ind w:left="405"/>
              <w:jc w:val="both"/>
              <w:rPr>
                <w:rFonts w:ascii="Arial" w:hAnsi="Arial" w:cs="Arial"/>
                <w:sz w:val="21"/>
                <w:szCs w:val="22"/>
              </w:rPr>
            </w:pPr>
            <w:r w:rsidRPr="00E86626">
              <w:rPr>
                <w:rFonts w:ascii="Arial" w:hAnsi="Arial" w:cs="Arial"/>
                <w:sz w:val="21"/>
                <w:szCs w:val="22"/>
              </w:rPr>
              <w:t>Pricelist of items</w:t>
            </w:r>
          </w:p>
          <w:p w14:paraId="2D86047F" w14:textId="77777777" w:rsidR="00BB3F7E" w:rsidRPr="00E86626" w:rsidRDefault="00BB3F7E" w:rsidP="00BB3F7E">
            <w:pPr>
              <w:spacing w:after="160" w:line="259" w:lineRule="auto"/>
              <w:ind w:left="45"/>
              <w:jc w:val="both"/>
              <w:rPr>
                <w:rFonts w:ascii="Arial" w:hAnsi="Arial" w:cs="Arial"/>
                <w:sz w:val="21"/>
                <w:szCs w:val="22"/>
              </w:rPr>
            </w:pPr>
            <w:r w:rsidRPr="00E86626">
              <w:rPr>
                <w:rFonts w:ascii="Arial" w:hAnsi="Arial" w:cs="Arial"/>
                <w:sz w:val="21"/>
                <w:szCs w:val="22"/>
              </w:rPr>
              <w:sym w:font="Webdings" w:char="F063"/>
            </w:r>
            <w:r w:rsidRPr="00E86626">
              <w:rPr>
                <w:rFonts w:ascii="Arial" w:hAnsi="Arial" w:cs="Arial"/>
                <w:sz w:val="21"/>
                <w:szCs w:val="22"/>
              </w:rPr>
              <w:t xml:space="preserve"> </w:t>
            </w:r>
            <w:r w:rsidRPr="00E86626">
              <w:rPr>
                <w:rFonts w:ascii="Arial" w:hAnsi="Arial" w:cs="Arial"/>
                <w:b/>
                <w:sz w:val="21"/>
                <w:szCs w:val="22"/>
              </w:rPr>
              <w:t>Item &amp; Quantity Justification in relation to project deliverables</w:t>
            </w:r>
          </w:p>
          <w:p w14:paraId="58B3F386" w14:textId="77777777" w:rsidR="00BB3F7E" w:rsidRPr="00E86626" w:rsidRDefault="00BB3F7E" w:rsidP="00BB3F7E">
            <w:pPr>
              <w:spacing w:after="160" w:line="259" w:lineRule="auto"/>
              <w:ind w:left="45"/>
              <w:jc w:val="both"/>
              <w:rPr>
                <w:rFonts w:ascii="Arial" w:hAnsi="Arial" w:cs="Arial"/>
                <w:sz w:val="21"/>
                <w:szCs w:val="22"/>
              </w:rPr>
            </w:pPr>
          </w:p>
          <w:p w14:paraId="0A9231B3" w14:textId="77777777" w:rsidR="00BB3F7E" w:rsidRPr="00E86626" w:rsidRDefault="00BB3F7E" w:rsidP="00BB3F7E">
            <w:pPr>
              <w:spacing w:after="160" w:line="259" w:lineRule="auto"/>
              <w:jc w:val="both"/>
              <w:rPr>
                <w:rFonts w:ascii="Arial" w:hAnsi="Arial" w:cs="Arial"/>
                <w:b/>
                <w:sz w:val="21"/>
                <w:szCs w:val="22"/>
              </w:rPr>
            </w:pPr>
            <w:r w:rsidRPr="00E86626">
              <w:rPr>
                <w:rFonts w:ascii="Arial" w:hAnsi="Arial" w:cs="Arial"/>
                <w:sz w:val="21"/>
                <w:szCs w:val="22"/>
              </w:rPr>
              <w:sym w:font="Webdings" w:char="F063"/>
            </w:r>
            <w:r w:rsidRPr="00E86626">
              <w:rPr>
                <w:rFonts w:ascii="Arial" w:hAnsi="Arial" w:cs="Arial"/>
                <w:sz w:val="21"/>
                <w:szCs w:val="22"/>
              </w:rPr>
              <w:t xml:space="preserve"> 1. </w:t>
            </w:r>
            <w:r w:rsidRPr="00E86626">
              <w:rPr>
                <w:rFonts w:ascii="Arial" w:hAnsi="Arial" w:cs="Arial"/>
                <w:b/>
                <w:sz w:val="21"/>
                <w:szCs w:val="22"/>
              </w:rPr>
              <w:t>Acquisitions or contracts between $2,000 and $50,000 require at least 3 price quotations.</w:t>
            </w:r>
          </w:p>
          <w:p w14:paraId="25896796" w14:textId="77777777" w:rsidR="00BB3F7E" w:rsidRPr="00E86626" w:rsidRDefault="00BB3F7E" w:rsidP="00BB3F7E">
            <w:pPr>
              <w:spacing w:after="160" w:line="259" w:lineRule="auto"/>
              <w:jc w:val="both"/>
              <w:rPr>
                <w:rFonts w:ascii="Arial" w:hAnsi="Arial" w:cs="Arial"/>
                <w:sz w:val="21"/>
                <w:szCs w:val="22"/>
              </w:rPr>
            </w:pPr>
          </w:p>
          <w:p w14:paraId="2357AAE1" w14:textId="148C635C" w:rsidR="00BB3F7E" w:rsidRPr="00E86626" w:rsidRDefault="00BB3F7E" w:rsidP="00BB3F7E">
            <w:pPr>
              <w:spacing w:after="160" w:line="259" w:lineRule="auto"/>
              <w:jc w:val="both"/>
              <w:rPr>
                <w:rFonts w:ascii="Arial" w:hAnsi="Arial" w:cs="Arial"/>
                <w:sz w:val="21"/>
                <w:szCs w:val="22"/>
              </w:rPr>
            </w:pPr>
            <w:r w:rsidRPr="00E86626">
              <w:rPr>
                <w:rFonts w:ascii="Arial" w:hAnsi="Arial" w:cs="Arial"/>
                <w:sz w:val="21"/>
                <w:szCs w:val="22"/>
              </w:rPr>
              <w:t xml:space="preserve">2. </w:t>
            </w:r>
            <w:r w:rsidRPr="00E86626">
              <w:rPr>
                <w:rFonts w:ascii="Arial" w:hAnsi="Arial" w:cs="Arial"/>
                <w:b/>
                <w:sz w:val="21"/>
                <w:szCs w:val="22"/>
              </w:rPr>
              <w:t>Expenditures over $50,000 requires an open tender,</w:t>
            </w:r>
            <w:r w:rsidRPr="00E86626">
              <w:rPr>
                <w:rFonts w:ascii="Arial" w:hAnsi="Arial" w:cs="Arial"/>
                <w:sz w:val="21"/>
                <w:szCs w:val="22"/>
              </w:rPr>
              <w:t xml:space="preserve"> whereby:</w:t>
            </w:r>
          </w:p>
          <w:p w14:paraId="754334DB" w14:textId="77777777" w:rsidR="00BB3F7E" w:rsidRPr="00E86626" w:rsidRDefault="00BB3F7E" w:rsidP="00BB3F7E">
            <w:pPr>
              <w:numPr>
                <w:ilvl w:val="1"/>
                <w:numId w:val="13"/>
              </w:numPr>
              <w:spacing w:after="160" w:line="259" w:lineRule="auto"/>
              <w:ind w:left="405"/>
              <w:jc w:val="both"/>
              <w:rPr>
                <w:rFonts w:ascii="Arial" w:hAnsi="Arial" w:cs="Arial"/>
                <w:sz w:val="21"/>
                <w:szCs w:val="22"/>
              </w:rPr>
            </w:pPr>
            <w:r w:rsidRPr="00E86626">
              <w:rPr>
                <w:rFonts w:ascii="Arial" w:hAnsi="Arial" w:cs="Arial"/>
                <w:sz w:val="21"/>
                <w:szCs w:val="22"/>
              </w:rPr>
              <w:lastRenderedPageBreak/>
              <w:t xml:space="preserve">a. Expenses between $50,000 - $500,000 require approval by the </w:t>
            </w:r>
            <w:r w:rsidRPr="00E86626">
              <w:rPr>
                <w:rFonts w:ascii="Arial" w:hAnsi="Arial" w:cs="Arial"/>
                <w:i/>
                <w:sz w:val="21"/>
                <w:szCs w:val="22"/>
              </w:rPr>
              <w:t>Lembaga Tawaran Kecil (</w:t>
            </w:r>
            <w:r w:rsidRPr="00E86626">
              <w:rPr>
                <w:rFonts w:ascii="Arial" w:hAnsi="Arial" w:cs="Arial"/>
                <w:sz w:val="21"/>
                <w:szCs w:val="22"/>
              </w:rPr>
              <w:t>Mini Tender Board)</w:t>
            </w:r>
          </w:p>
          <w:p w14:paraId="3D75518B" w14:textId="08F48EBE" w:rsidR="00FD1690" w:rsidRPr="00E86626" w:rsidRDefault="00BB3F7E" w:rsidP="00BB3F7E">
            <w:pPr>
              <w:numPr>
                <w:ilvl w:val="1"/>
                <w:numId w:val="13"/>
              </w:numPr>
              <w:spacing w:after="160" w:line="259" w:lineRule="auto"/>
              <w:ind w:left="405"/>
              <w:jc w:val="both"/>
              <w:rPr>
                <w:rFonts w:ascii="Arial" w:hAnsi="Arial" w:cs="Arial"/>
                <w:sz w:val="21"/>
                <w:szCs w:val="22"/>
              </w:rPr>
            </w:pPr>
            <w:r w:rsidRPr="00E86626">
              <w:rPr>
                <w:rFonts w:ascii="Arial" w:hAnsi="Arial" w:cs="Arial"/>
                <w:sz w:val="21"/>
                <w:szCs w:val="22"/>
              </w:rPr>
              <w:t xml:space="preserve">b. Expenses above $500,000 require approval by the </w:t>
            </w:r>
            <w:r w:rsidRPr="00E86626">
              <w:rPr>
                <w:rFonts w:ascii="Arial" w:hAnsi="Arial" w:cs="Arial"/>
                <w:i/>
                <w:sz w:val="21"/>
                <w:szCs w:val="22"/>
              </w:rPr>
              <w:t xml:space="preserve">Lembaga Tawaran Negara </w:t>
            </w:r>
            <w:r w:rsidRPr="00E86626">
              <w:rPr>
                <w:rFonts w:ascii="Arial" w:hAnsi="Arial" w:cs="Arial"/>
                <w:sz w:val="21"/>
                <w:szCs w:val="22"/>
              </w:rPr>
              <w:t>(State Tender Board)</w:t>
            </w:r>
          </w:p>
        </w:tc>
        <w:tc>
          <w:tcPr>
            <w:tcW w:w="2471" w:type="dxa"/>
            <w:vMerge w:val="restart"/>
          </w:tcPr>
          <w:p w14:paraId="58C618A3" w14:textId="77777777" w:rsidR="00FD1690" w:rsidRPr="00E86626" w:rsidRDefault="00FD1690" w:rsidP="005035C0">
            <w:pPr>
              <w:jc w:val="both"/>
              <w:rPr>
                <w:rFonts w:ascii="Arial" w:hAnsi="Arial" w:cs="Arial"/>
                <w:sz w:val="22"/>
                <w:szCs w:val="22"/>
              </w:rPr>
            </w:pPr>
          </w:p>
          <w:p w14:paraId="15514FAA" w14:textId="5FBDFE2D" w:rsidR="00BB3F7E" w:rsidRPr="00E86626" w:rsidRDefault="00BB3F7E" w:rsidP="00BB3F7E">
            <w:pPr>
              <w:spacing w:after="160" w:line="259" w:lineRule="auto"/>
              <w:jc w:val="both"/>
              <w:rPr>
                <w:rFonts w:ascii="Arial" w:hAnsi="Arial" w:cs="Arial"/>
                <w:b/>
                <w:sz w:val="22"/>
                <w:szCs w:val="22"/>
                <w:lang w:val="en-GB"/>
              </w:rPr>
            </w:pPr>
            <w:r w:rsidRPr="00E86626">
              <w:rPr>
                <w:rFonts w:ascii="Arial" w:hAnsi="Arial" w:cs="Arial"/>
                <w:sz w:val="22"/>
                <w:szCs w:val="22"/>
              </w:rPr>
              <w:sym w:font="Webdings" w:char="F063"/>
            </w:r>
            <w:r w:rsidRPr="00E86626">
              <w:rPr>
                <w:rFonts w:ascii="Arial" w:hAnsi="Arial" w:cs="Arial"/>
                <w:sz w:val="22"/>
                <w:szCs w:val="22"/>
              </w:rPr>
              <w:t xml:space="preserve"> </w:t>
            </w:r>
            <w:r w:rsidRPr="00E86626">
              <w:rPr>
                <w:rFonts w:ascii="Arial" w:hAnsi="Arial" w:cs="Arial"/>
                <w:b/>
                <w:sz w:val="22"/>
                <w:szCs w:val="22"/>
                <w:lang w:val="en-GB"/>
              </w:rPr>
              <w:t>Photos of items for sighting and inspection</w:t>
            </w:r>
          </w:p>
          <w:p w14:paraId="6B69DF08" w14:textId="77777777" w:rsidR="00BB3F7E" w:rsidRPr="00E86626" w:rsidRDefault="00BB3F7E" w:rsidP="00BB3F7E">
            <w:pPr>
              <w:spacing w:after="160" w:line="259" w:lineRule="auto"/>
              <w:jc w:val="both"/>
              <w:rPr>
                <w:rFonts w:ascii="Arial" w:hAnsi="Arial" w:cs="Arial"/>
                <w:sz w:val="22"/>
                <w:szCs w:val="22"/>
                <w:lang w:val="en-GB"/>
              </w:rPr>
            </w:pPr>
            <w:r w:rsidRPr="00E86626">
              <w:rPr>
                <w:rFonts w:ascii="Arial" w:hAnsi="Arial" w:cs="Arial"/>
                <w:sz w:val="22"/>
                <w:szCs w:val="22"/>
              </w:rPr>
              <w:sym w:font="Webdings" w:char="F063"/>
            </w:r>
            <w:r w:rsidRPr="00E86626">
              <w:rPr>
                <w:rFonts w:ascii="Arial" w:hAnsi="Arial" w:cs="Arial"/>
                <w:sz w:val="22"/>
                <w:szCs w:val="22"/>
              </w:rPr>
              <w:t xml:space="preserve"> </w:t>
            </w:r>
            <w:r w:rsidRPr="00E86626">
              <w:rPr>
                <w:rFonts w:ascii="Arial" w:hAnsi="Arial" w:cs="Arial"/>
                <w:b/>
                <w:sz w:val="22"/>
                <w:szCs w:val="22"/>
                <w:lang w:val="en-GB"/>
              </w:rPr>
              <w:t xml:space="preserve">Institution’s certificates / records of acceptance into inventory or equivalent, </w:t>
            </w:r>
            <w:r w:rsidRPr="00E86626">
              <w:rPr>
                <w:rFonts w:ascii="Arial" w:hAnsi="Arial" w:cs="Arial"/>
                <w:sz w:val="22"/>
                <w:szCs w:val="22"/>
                <w:lang w:val="en-GB"/>
              </w:rPr>
              <w:t>including details of:</w:t>
            </w:r>
          </w:p>
          <w:p w14:paraId="579E3189" w14:textId="77777777" w:rsidR="00BB3F7E" w:rsidRPr="00E86626" w:rsidRDefault="00BB3F7E" w:rsidP="00BB3F7E">
            <w:pPr>
              <w:numPr>
                <w:ilvl w:val="1"/>
                <w:numId w:val="13"/>
              </w:numPr>
              <w:spacing w:after="160" w:line="259" w:lineRule="auto"/>
              <w:ind w:left="405"/>
              <w:jc w:val="both"/>
              <w:rPr>
                <w:rFonts w:ascii="Arial" w:hAnsi="Arial" w:cs="Arial"/>
                <w:sz w:val="21"/>
                <w:szCs w:val="22"/>
              </w:rPr>
            </w:pPr>
            <w:r w:rsidRPr="00E86626">
              <w:rPr>
                <w:rFonts w:ascii="Arial" w:hAnsi="Arial" w:cs="Arial"/>
                <w:sz w:val="21"/>
                <w:szCs w:val="22"/>
              </w:rPr>
              <w:t>Where available, the NATO stock numbers</w:t>
            </w:r>
          </w:p>
          <w:p w14:paraId="6ADF49E1" w14:textId="77777777" w:rsidR="00BB3F7E" w:rsidRPr="00E86626" w:rsidRDefault="00BB3F7E" w:rsidP="00BB3F7E">
            <w:pPr>
              <w:numPr>
                <w:ilvl w:val="1"/>
                <w:numId w:val="13"/>
              </w:numPr>
              <w:spacing w:after="160" w:line="259" w:lineRule="auto"/>
              <w:ind w:left="405"/>
              <w:jc w:val="both"/>
              <w:rPr>
                <w:rFonts w:ascii="Arial" w:hAnsi="Arial" w:cs="Arial"/>
                <w:sz w:val="21"/>
                <w:szCs w:val="22"/>
              </w:rPr>
            </w:pPr>
            <w:r w:rsidRPr="00E86626">
              <w:rPr>
                <w:rFonts w:ascii="Arial" w:hAnsi="Arial" w:cs="Arial"/>
                <w:sz w:val="21"/>
                <w:szCs w:val="22"/>
              </w:rPr>
              <w:t>Detailed item description</w:t>
            </w:r>
          </w:p>
          <w:p w14:paraId="13223946" w14:textId="77777777" w:rsidR="00BB3F7E" w:rsidRPr="00E86626" w:rsidRDefault="00BB3F7E" w:rsidP="00BB3F7E">
            <w:pPr>
              <w:numPr>
                <w:ilvl w:val="1"/>
                <w:numId w:val="13"/>
              </w:numPr>
              <w:spacing w:after="160" w:line="259" w:lineRule="auto"/>
              <w:ind w:left="405"/>
              <w:jc w:val="both"/>
              <w:rPr>
                <w:rFonts w:ascii="Arial" w:hAnsi="Arial" w:cs="Arial"/>
                <w:sz w:val="21"/>
                <w:szCs w:val="22"/>
              </w:rPr>
            </w:pPr>
            <w:r w:rsidRPr="00E86626">
              <w:rPr>
                <w:rFonts w:ascii="Arial" w:hAnsi="Arial" w:cs="Arial"/>
                <w:sz w:val="21"/>
                <w:szCs w:val="22"/>
              </w:rPr>
              <w:t>Quantity accepted</w:t>
            </w:r>
          </w:p>
          <w:p w14:paraId="22FBE1B6" w14:textId="77777777" w:rsidR="00BB3F7E" w:rsidRPr="00E86626" w:rsidRDefault="00BB3F7E" w:rsidP="00BB3F7E">
            <w:pPr>
              <w:numPr>
                <w:ilvl w:val="1"/>
                <w:numId w:val="13"/>
              </w:numPr>
              <w:spacing w:after="160" w:line="259" w:lineRule="auto"/>
              <w:ind w:left="405"/>
              <w:jc w:val="both"/>
              <w:rPr>
                <w:rFonts w:ascii="Arial" w:hAnsi="Arial" w:cs="Arial"/>
                <w:sz w:val="21"/>
                <w:szCs w:val="22"/>
              </w:rPr>
            </w:pPr>
            <w:r w:rsidRPr="00E86626">
              <w:rPr>
                <w:rFonts w:ascii="Arial" w:hAnsi="Arial" w:cs="Arial"/>
                <w:sz w:val="21"/>
                <w:szCs w:val="22"/>
              </w:rPr>
              <w:t>Serial numbers of items accepted</w:t>
            </w:r>
          </w:p>
          <w:p w14:paraId="340ECE32" w14:textId="77777777" w:rsidR="00BB3F7E" w:rsidRPr="00E86626" w:rsidRDefault="00BB3F7E" w:rsidP="00BB3F7E">
            <w:pPr>
              <w:numPr>
                <w:ilvl w:val="1"/>
                <w:numId w:val="13"/>
              </w:numPr>
              <w:spacing w:after="160" w:line="259" w:lineRule="auto"/>
              <w:ind w:left="405"/>
              <w:jc w:val="both"/>
              <w:rPr>
                <w:rFonts w:ascii="Arial" w:hAnsi="Arial" w:cs="Arial"/>
                <w:sz w:val="21"/>
                <w:szCs w:val="22"/>
              </w:rPr>
            </w:pPr>
            <w:r w:rsidRPr="00E86626">
              <w:rPr>
                <w:rFonts w:ascii="Arial" w:hAnsi="Arial" w:cs="Arial"/>
                <w:sz w:val="21"/>
                <w:szCs w:val="22"/>
              </w:rPr>
              <w:t>If there is no NATO stock number, record of OEM stock number, the true manufacturer's/sub-contractor's/ supplier's reference number, name of manufacturer / sub-contractor / supplier and address</w:t>
            </w:r>
          </w:p>
          <w:p w14:paraId="37092E27" w14:textId="77777777" w:rsidR="00BB3F7E" w:rsidRPr="00E86626" w:rsidRDefault="00BB3F7E" w:rsidP="00BB3F7E">
            <w:pPr>
              <w:spacing w:after="160" w:line="259" w:lineRule="auto"/>
              <w:jc w:val="both"/>
              <w:rPr>
                <w:rFonts w:ascii="Arial" w:hAnsi="Arial" w:cs="Arial"/>
                <w:sz w:val="22"/>
                <w:szCs w:val="22"/>
              </w:rPr>
            </w:pPr>
            <w:r w:rsidRPr="00E86626">
              <w:rPr>
                <w:rFonts w:ascii="Arial" w:hAnsi="Arial" w:cs="Arial"/>
                <w:sz w:val="22"/>
                <w:szCs w:val="22"/>
              </w:rPr>
              <w:t>EITHER</w:t>
            </w:r>
          </w:p>
          <w:p w14:paraId="763C6DC6" w14:textId="77777777" w:rsidR="00BB3F7E" w:rsidRPr="00E86626" w:rsidRDefault="00BB3F7E" w:rsidP="00BB3F7E">
            <w:pPr>
              <w:numPr>
                <w:ilvl w:val="1"/>
                <w:numId w:val="13"/>
              </w:numPr>
              <w:spacing w:after="160" w:line="259" w:lineRule="auto"/>
              <w:ind w:left="405"/>
              <w:jc w:val="both"/>
              <w:rPr>
                <w:rFonts w:ascii="Arial" w:hAnsi="Arial" w:cs="Arial"/>
                <w:sz w:val="21"/>
                <w:szCs w:val="22"/>
              </w:rPr>
            </w:pPr>
            <w:r w:rsidRPr="00E86626">
              <w:rPr>
                <w:rFonts w:ascii="Arial" w:hAnsi="Arial" w:cs="Arial"/>
                <w:sz w:val="21"/>
                <w:szCs w:val="22"/>
              </w:rPr>
              <w:t>Date of acceptance and record into Stock Ledger Book (Buku Lejar Simpanan) if the item is intended for future use</w:t>
            </w:r>
          </w:p>
          <w:p w14:paraId="074C3C72" w14:textId="77777777" w:rsidR="00BB3F7E" w:rsidRPr="00E86626" w:rsidRDefault="00BB3F7E" w:rsidP="00BB3F7E">
            <w:pPr>
              <w:numPr>
                <w:ilvl w:val="1"/>
                <w:numId w:val="13"/>
              </w:numPr>
              <w:spacing w:after="160" w:line="259" w:lineRule="auto"/>
              <w:ind w:left="405"/>
              <w:jc w:val="both"/>
              <w:rPr>
                <w:rFonts w:ascii="Arial" w:hAnsi="Arial" w:cs="Arial"/>
                <w:sz w:val="21"/>
                <w:szCs w:val="22"/>
              </w:rPr>
            </w:pPr>
            <w:r w:rsidRPr="00E86626">
              <w:rPr>
                <w:rFonts w:ascii="Arial" w:hAnsi="Arial" w:cs="Arial"/>
                <w:sz w:val="21"/>
                <w:szCs w:val="22"/>
              </w:rPr>
              <w:t>Description of location of allocated store</w:t>
            </w:r>
          </w:p>
          <w:p w14:paraId="12B78A1A" w14:textId="77777777" w:rsidR="00BB3F7E" w:rsidRPr="00E86626" w:rsidRDefault="00BB3F7E" w:rsidP="00BB3F7E">
            <w:pPr>
              <w:numPr>
                <w:ilvl w:val="1"/>
                <w:numId w:val="13"/>
              </w:numPr>
              <w:spacing w:after="160" w:line="259" w:lineRule="auto"/>
              <w:ind w:left="405"/>
              <w:jc w:val="both"/>
              <w:rPr>
                <w:rFonts w:ascii="Arial" w:hAnsi="Arial" w:cs="Arial"/>
                <w:sz w:val="21"/>
                <w:szCs w:val="22"/>
              </w:rPr>
            </w:pPr>
            <w:r w:rsidRPr="00E86626">
              <w:rPr>
                <w:rFonts w:ascii="Arial" w:hAnsi="Arial" w:cs="Arial"/>
                <w:sz w:val="21"/>
                <w:szCs w:val="22"/>
              </w:rPr>
              <w:t xml:space="preserve">Ledger book entry </w:t>
            </w:r>
          </w:p>
          <w:p w14:paraId="2639D320" w14:textId="77777777" w:rsidR="00BB3F7E" w:rsidRPr="00E86626" w:rsidRDefault="00BB3F7E" w:rsidP="00BB3F7E">
            <w:pPr>
              <w:numPr>
                <w:ilvl w:val="1"/>
                <w:numId w:val="13"/>
              </w:numPr>
              <w:spacing w:after="160" w:line="259" w:lineRule="auto"/>
              <w:ind w:left="405"/>
              <w:jc w:val="both"/>
              <w:rPr>
                <w:rFonts w:ascii="Arial" w:hAnsi="Arial" w:cs="Arial"/>
                <w:sz w:val="21"/>
                <w:szCs w:val="22"/>
              </w:rPr>
            </w:pPr>
            <w:r w:rsidRPr="00E86626">
              <w:rPr>
                <w:rFonts w:ascii="Arial" w:hAnsi="Arial" w:cs="Arial"/>
                <w:sz w:val="21"/>
                <w:szCs w:val="22"/>
              </w:rPr>
              <w:lastRenderedPageBreak/>
              <w:t>Bin card record</w:t>
            </w:r>
          </w:p>
          <w:p w14:paraId="136537A3" w14:textId="77777777" w:rsidR="00BB3F7E" w:rsidRPr="00E86626" w:rsidRDefault="00BB3F7E" w:rsidP="00BB3F7E">
            <w:pPr>
              <w:spacing w:after="160" w:line="259" w:lineRule="auto"/>
              <w:jc w:val="both"/>
              <w:rPr>
                <w:rFonts w:ascii="Arial" w:hAnsi="Arial" w:cs="Arial"/>
                <w:sz w:val="22"/>
                <w:szCs w:val="22"/>
              </w:rPr>
            </w:pPr>
            <w:r w:rsidRPr="00E86626">
              <w:rPr>
                <w:rFonts w:ascii="Arial" w:hAnsi="Arial" w:cs="Arial"/>
                <w:sz w:val="22"/>
                <w:szCs w:val="22"/>
              </w:rPr>
              <w:t>OR</w:t>
            </w:r>
          </w:p>
          <w:p w14:paraId="2D1426DB" w14:textId="77777777" w:rsidR="00BB3F7E" w:rsidRPr="00E86626" w:rsidRDefault="00BB3F7E" w:rsidP="00BB3F7E">
            <w:pPr>
              <w:numPr>
                <w:ilvl w:val="1"/>
                <w:numId w:val="13"/>
              </w:numPr>
              <w:spacing w:after="160" w:line="259" w:lineRule="auto"/>
              <w:ind w:left="405"/>
              <w:jc w:val="both"/>
              <w:rPr>
                <w:rFonts w:ascii="Arial" w:hAnsi="Arial" w:cs="Arial"/>
                <w:sz w:val="21"/>
                <w:szCs w:val="22"/>
              </w:rPr>
            </w:pPr>
            <w:r w:rsidRPr="00E86626">
              <w:rPr>
                <w:rFonts w:ascii="Arial" w:hAnsi="Arial" w:cs="Arial"/>
                <w:sz w:val="21"/>
                <w:szCs w:val="22"/>
              </w:rPr>
              <w:t>Date of acceptance and record into Inventory Record Book (Daftar Barang-Barang) if the item is intended for immediate use</w:t>
            </w:r>
          </w:p>
          <w:p w14:paraId="792373B3" w14:textId="77777777" w:rsidR="00BB3F7E" w:rsidRPr="00E86626" w:rsidRDefault="00BB3F7E" w:rsidP="00BB3F7E">
            <w:pPr>
              <w:numPr>
                <w:ilvl w:val="1"/>
                <w:numId w:val="13"/>
              </w:numPr>
              <w:spacing w:after="160" w:line="259" w:lineRule="auto"/>
              <w:ind w:left="405"/>
              <w:jc w:val="both"/>
              <w:rPr>
                <w:rFonts w:ascii="Arial" w:hAnsi="Arial" w:cs="Arial"/>
                <w:sz w:val="21"/>
                <w:szCs w:val="22"/>
              </w:rPr>
            </w:pPr>
            <w:r w:rsidRPr="00E86626">
              <w:rPr>
                <w:rFonts w:ascii="Arial" w:hAnsi="Arial" w:cs="Arial"/>
                <w:sz w:val="21"/>
                <w:szCs w:val="22"/>
              </w:rPr>
              <w:t>Description of location of allocated store</w:t>
            </w:r>
          </w:p>
          <w:p w14:paraId="601A998E" w14:textId="77777777" w:rsidR="00BB3F7E" w:rsidRPr="00E86626" w:rsidRDefault="00BB3F7E" w:rsidP="00BB3F7E">
            <w:pPr>
              <w:numPr>
                <w:ilvl w:val="1"/>
                <w:numId w:val="13"/>
              </w:numPr>
              <w:spacing w:after="160" w:line="259" w:lineRule="auto"/>
              <w:ind w:left="405"/>
              <w:jc w:val="both"/>
              <w:rPr>
                <w:rFonts w:ascii="Arial" w:hAnsi="Arial" w:cs="Arial"/>
                <w:sz w:val="21"/>
                <w:szCs w:val="22"/>
              </w:rPr>
            </w:pPr>
            <w:r w:rsidRPr="00E86626">
              <w:rPr>
                <w:rFonts w:ascii="Arial" w:hAnsi="Arial" w:cs="Arial"/>
                <w:sz w:val="21"/>
                <w:szCs w:val="22"/>
              </w:rPr>
              <w:t xml:space="preserve">Inventory Record book entry </w:t>
            </w:r>
          </w:p>
          <w:p w14:paraId="7781BC6B" w14:textId="77777777" w:rsidR="00BB3F7E" w:rsidRPr="00E86626" w:rsidRDefault="00BB3F7E" w:rsidP="00BB3F7E">
            <w:pPr>
              <w:numPr>
                <w:ilvl w:val="1"/>
                <w:numId w:val="13"/>
              </w:numPr>
              <w:spacing w:after="160" w:line="259" w:lineRule="auto"/>
              <w:ind w:left="405"/>
              <w:jc w:val="both"/>
              <w:rPr>
                <w:rFonts w:ascii="Arial" w:hAnsi="Arial" w:cs="Arial"/>
                <w:sz w:val="21"/>
                <w:szCs w:val="22"/>
              </w:rPr>
            </w:pPr>
            <w:r w:rsidRPr="00E86626">
              <w:rPr>
                <w:rFonts w:ascii="Arial" w:hAnsi="Arial" w:cs="Arial"/>
                <w:sz w:val="21"/>
                <w:szCs w:val="22"/>
              </w:rPr>
              <w:t>Bin card record</w:t>
            </w:r>
          </w:p>
          <w:p w14:paraId="47263AEC" w14:textId="77777777" w:rsidR="00BB3F7E" w:rsidRPr="00E86626" w:rsidRDefault="00BB3F7E" w:rsidP="00BB3F7E">
            <w:pPr>
              <w:spacing w:after="160" w:line="259" w:lineRule="auto"/>
              <w:jc w:val="both"/>
              <w:rPr>
                <w:rFonts w:ascii="Arial" w:hAnsi="Arial" w:cs="Arial"/>
                <w:sz w:val="22"/>
                <w:szCs w:val="22"/>
              </w:rPr>
            </w:pPr>
          </w:p>
          <w:p w14:paraId="01F0C3B2" w14:textId="68902E04" w:rsidR="00BB3F7E" w:rsidRPr="00E86626" w:rsidRDefault="00BB3F7E" w:rsidP="00BB3F7E">
            <w:pPr>
              <w:spacing w:after="160" w:line="259" w:lineRule="auto"/>
              <w:jc w:val="both"/>
              <w:rPr>
                <w:rFonts w:ascii="Arial" w:hAnsi="Arial" w:cs="Arial"/>
                <w:sz w:val="22"/>
                <w:szCs w:val="22"/>
                <w:lang w:val="en-GB"/>
              </w:rPr>
            </w:pPr>
            <w:r w:rsidRPr="00E86626">
              <w:rPr>
                <w:rFonts w:ascii="Arial" w:hAnsi="Arial" w:cs="Arial"/>
                <w:sz w:val="22"/>
                <w:szCs w:val="22"/>
              </w:rPr>
              <w:sym w:font="Webdings" w:char="F063"/>
            </w:r>
            <w:r w:rsidRPr="00E86626">
              <w:rPr>
                <w:rFonts w:ascii="Arial" w:hAnsi="Arial" w:cs="Arial"/>
                <w:sz w:val="22"/>
                <w:szCs w:val="22"/>
              </w:rPr>
              <w:t xml:space="preserve"> </w:t>
            </w:r>
            <w:r w:rsidRPr="00E86626">
              <w:rPr>
                <w:rFonts w:ascii="Arial" w:hAnsi="Arial" w:cs="Arial"/>
                <w:b/>
                <w:sz w:val="22"/>
                <w:szCs w:val="22"/>
                <w:lang w:val="en-GB"/>
              </w:rPr>
              <w:t xml:space="preserve">Airway bill (air transport) or bill of lading (for sea or ground transport), </w:t>
            </w:r>
            <w:r w:rsidRPr="00E86626">
              <w:rPr>
                <w:rFonts w:ascii="Arial" w:hAnsi="Arial" w:cs="Arial"/>
                <w:sz w:val="22"/>
                <w:szCs w:val="22"/>
                <w:lang w:val="en-GB"/>
              </w:rPr>
              <w:t>with exact date of shipment and date of arrival</w:t>
            </w:r>
          </w:p>
          <w:p w14:paraId="0C9039FE" w14:textId="77777777" w:rsidR="00BB3F7E" w:rsidRPr="00E86626" w:rsidRDefault="00BB3F7E" w:rsidP="00BB3F7E">
            <w:pPr>
              <w:spacing w:after="160" w:line="259" w:lineRule="auto"/>
              <w:jc w:val="both"/>
              <w:rPr>
                <w:rFonts w:ascii="Arial" w:hAnsi="Arial" w:cs="Arial"/>
                <w:b/>
                <w:sz w:val="22"/>
                <w:szCs w:val="22"/>
              </w:rPr>
            </w:pPr>
            <w:r w:rsidRPr="00E86626">
              <w:rPr>
                <w:rFonts w:ascii="Arial" w:hAnsi="Arial" w:cs="Arial"/>
                <w:sz w:val="22"/>
                <w:szCs w:val="22"/>
              </w:rPr>
              <w:sym w:font="Webdings" w:char="F063"/>
            </w:r>
            <w:r w:rsidRPr="00E86626">
              <w:rPr>
                <w:rFonts w:ascii="Arial" w:hAnsi="Arial" w:cs="Arial"/>
                <w:sz w:val="22"/>
                <w:szCs w:val="22"/>
              </w:rPr>
              <w:t xml:space="preserve"> </w:t>
            </w:r>
            <w:r w:rsidRPr="00E86626">
              <w:rPr>
                <w:rFonts w:ascii="Arial" w:hAnsi="Arial" w:cs="Arial"/>
                <w:b/>
                <w:sz w:val="22"/>
                <w:szCs w:val="22"/>
              </w:rPr>
              <w:t xml:space="preserve">Certified true copies of invoices and official receipts (proof of payments) </w:t>
            </w:r>
          </w:p>
          <w:p w14:paraId="140D6CD7" w14:textId="77777777" w:rsidR="00BB3F7E" w:rsidRPr="00E86626" w:rsidRDefault="00BB3F7E" w:rsidP="00BB3F7E">
            <w:pPr>
              <w:spacing w:after="160" w:line="259" w:lineRule="auto"/>
              <w:jc w:val="both"/>
              <w:rPr>
                <w:rFonts w:ascii="Arial" w:hAnsi="Arial" w:cs="Arial"/>
                <w:b/>
                <w:sz w:val="22"/>
                <w:szCs w:val="22"/>
              </w:rPr>
            </w:pPr>
            <w:r w:rsidRPr="00E86626">
              <w:rPr>
                <w:rFonts w:ascii="Arial" w:hAnsi="Arial" w:cs="Arial"/>
                <w:sz w:val="22"/>
                <w:szCs w:val="22"/>
              </w:rPr>
              <w:sym w:font="Webdings" w:char="F063"/>
            </w:r>
            <w:r w:rsidRPr="00E86626">
              <w:rPr>
                <w:rFonts w:ascii="Arial" w:hAnsi="Arial" w:cs="Arial"/>
                <w:sz w:val="22"/>
                <w:szCs w:val="22"/>
              </w:rPr>
              <w:t xml:space="preserve"> </w:t>
            </w:r>
            <w:r w:rsidRPr="00E86626">
              <w:rPr>
                <w:rFonts w:ascii="Arial" w:hAnsi="Arial" w:cs="Arial"/>
                <w:b/>
                <w:sz w:val="22"/>
                <w:szCs w:val="22"/>
              </w:rPr>
              <w:t xml:space="preserve">Original invoices and official receipts </w:t>
            </w:r>
            <w:r w:rsidRPr="00E86626">
              <w:rPr>
                <w:rFonts w:ascii="Arial" w:hAnsi="Arial" w:cs="Arial"/>
                <w:sz w:val="22"/>
                <w:szCs w:val="22"/>
              </w:rPr>
              <w:t>for sighting purposes</w:t>
            </w:r>
          </w:p>
          <w:p w14:paraId="62153AFA" w14:textId="77777777" w:rsidR="00BB3F7E" w:rsidRPr="00E86626" w:rsidRDefault="00BB3F7E" w:rsidP="00BB3F7E">
            <w:pPr>
              <w:spacing w:after="160" w:line="259" w:lineRule="auto"/>
              <w:jc w:val="both"/>
              <w:rPr>
                <w:rFonts w:ascii="Arial" w:hAnsi="Arial" w:cs="Arial"/>
                <w:b/>
                <w:sz w:val="22"/>
                <w:szCs w:val="22"/>
                <w:lang w:val="en-GB"/>
              </w:rPr>
            </w:pPr>
            <w:r w:rsidRPr="00E86626">
              <w:rPr>
                <w:rFonts w:ascii="Arial" w:hAnsi="Arial" w:cs="Arial"/>
                <w:sz w:val="22"/>
                <w:szCs w:val="22"/>
              </w:rPr>
              <w:sym w:font="Webdings" w:char="F063"/>
            </w:r>
            <w:r w:rsidRPr="00E86626">
              <w:rPr>
                <w:rFonts w:ascii="Arial" w:hAnsi="Arial" w:cs="Arial"/>
                <w:sz w:val="22"/>
                <w:szCs w:val="22"/>
              </w:rPr>
              <w:t xml:space="preserve"> </w:t>
            </w:r>
            <w:r w:rsidRPr="00E86626">
              <w:rPr>
                <w:rFonts w:ascii="Arial" w:hAnsi="Arial" w:cs="Arial"/>
                <w:b/>
                <w:sz w:val="22"/>
                <w:szCs w:val="22"/>
                <w:lang w:val="en-GB"/>
              </w:rPr>
              <w:t xml:space="preserve">Certified true copies of bank statements </w:t>
            </w:r>
            <w:r w:rsidRPr="00E86626">
              <w:rPr>
                <w:rFonts w:ascii="Arial" w:hAnsi="Arial" w:cs="Arial"/>
                <w:sz w:val="22"/>
                <w:szCs w:val="22"/>
                <w:lang w:val="en-GB"/>
              </w:rPr>
              <w:t>to validate payment transactions</w:t>
            </w:r>
          </w:p>
          <w:p w14:paraId="2E990A90" w14:textId="63847354" w:rsidR="00FD1690" w:rsidRPr="00E86626" w:rsidRDefault="00BB3F7E" w:rsidP="00BB3F7E">
            <w:pPr>
              <w:spacing w:after="160" w:line="259" w:lineRule="auto"/>
              <w:jc w:val="both"/>
              <w:rPr>
                <w:rFonts w:ascii="Arial" w:hAnsi="Arial" w:cs="Arial"/>
                <w:sz w:val="22"/>
                <w:szCs w:val="22"/>
              </w:rPr>
            </w:pPr>
            <w:r w:rsidRPr="00E86626">
              <w:rPr>
                <w:rFonts w:ascii="Arial" w:hAnsi="Arial" w:cs="Arial"/>
                <w:sz w:val="22"/>
                <w:szCs w:val="22"/>
              </w:rPr>
              <w:sym w:font="Webdings" w:char="F063"/>
            </w:r>
            <w:r w:rsidRPr="00E86626">
              <w:rPr>
                <w:rFonts w:ascii="Arial" w:hAnsi="Arial" w:cs="Arial"/>
                <w:sz w:val="22"/>
                <w:szCs w:val="22"/>
              </w:rPr>
              <w:t xml:space="preserve"> </w:t>
            </w:r>
            <w:r w:rsidRPr="00E86626">
              <w:rPr>
                <w:rFonts w:ascii="Arial" w:hAnsi="Arial" w:cs="Arial"/>
                <w:b/>
                <w:sz w:val="22"/>
                <w:szCs w:val="22"/>
                <w:lang w:val="en-GB"/>
              </w:rPr>
              <w:t xml:space="preserve">Original bank statements </w:t>
            </w:r>
            <w:r w:rsidRPr="00E86626">
              <w:rPr>
                <w:rFonts w:ascii="Arial" w:hAnsi="Arial" w:cs="Arial"/>
                <w:sz w:val="22"/>
                <w:szCs w:val="22"/>
                <w:lang w:val="en-GB"/>
              </w:rPr>
              <w:t>for sighting purposes</w:t>
            </w:r>
          </w:p>
        </w:tc>
      </w:tr>
      <w:tr w:rsidR="00D01510" w:rsidRPr="00E86626" w14:paraId="3AC6CD4C" w14:textId="77777777" w:rsidTr="00956890">
        <w:tc>
          <w:tcPr>
            <w:tcW w:w="1312" w:type="dxa"/>
            <w:vMerge/>
          </w:tcPr>
          <w:p w14:paraId="1BC9B5F6" w14:textId="77777777" w:rsidR="00FD1690" w:rsidRPr="00E86626" w:rsidRDefault="00FD1690" w:rsidP="005035C0">
            <w:pPr>
              <w:jc w:val="both"/>
              <w:rPr>
                <w:rFonts w:ascii="Arial" w:hAnsi="Arial" w:cs="Arial"/>
                <w:sz w:val="22"/>
                <w:szCs w:val="22"/>
              </w:rPr>
            </w:pPr>
          </w:p>
        </w:tc>
        <w:tc>
          <w:tcPr>
            <w:tcW w:w="821" w:type="dxa"/>
          </w:tcPr>
          <w:p w14:paraId="24566F38" w14:textId="5A32F1A1" w:rsidR="00FD1690" w:rsidRPr="00E86626" w:rsidRDefault="00BB3F7E" w:rsidP="005035C0">
            <w:pPr>
              <w:jc w:val="both"/>
              <w:rPr>
                <w:rFonts w:ascii="Arial" w:hAnsi="Arial" w:cs="Arial"/>
                <w:sz w:val="22"/>
                <w:szCs w:val="22"/>
              </w:rPr>
            </w:pPr>
            <w:r w:rsidRPr="00E86626">
              <w:rPr>
                <w:rFonts w:ascii="Arial" w:hAnsi="Arial" w:cs="Arial"/>
                <w:sz w:val="22"/>
                <w:szCs w:val="22"/>
              </w:rPr>
              <w:t>E</w:t>
            </w:r>
            <w:r w:rsidR="00FD1690" w:rsidRPr="00E86626">
              <w:rPr>
                <w:rFonts w:ascii="Arial" w:hAnsi="Arial" w:cs="Arial"/>
                <w:sz w:val="22"/>
                <w:szCs w:val="22"/>
              </w:rPr>
              <w:t>-002</w:t>
            </w:r>
          </w:p>
        </w:tc>
        <w:tc>
          <w:tcPr>
            <w:tcW w:w="2084" w:type="dxa"/>
          </w:tcPr>
          <w:p w14:paraId="22F56A72" w14:textId="215D91C5" w:rsidR="00FD1690" w:rsidRPr="00E86626" w:rsidRDefault="00BB3F7E" w:rsidP="00BB3F7E">
            <w:pPr>
              <w:pStyle w:val="ListParagraph"/>
              <w:numPr>
                <w:ilvl w:val="0"/>
                <w:numId w:val="26"/>
              </w:numPr>
              <w:jc w:val="both"/>
              <w:rPr>
                <w:rFonts w:ascii="Arial" w:hAnsi="Arial" w:cs="Arial"/>
                <w:sz w:val="22"/>
                <w:szCs w:val="22"/>
              </w:rPr>
            </w:pPr>
            <w:r w:rsidRPr="00E86626">
              <w:rPr>
                <w:rFonts w:ascii="Arial" w:hAnsi="Arial" w:cs="Arial"/>
                <w:sz w:val="22"/>
                <w:szCs w:val="22"/>
              </w:rPr>
              <w:t>IT and communication equipment</w:t>
            </w:r>
          </w:p>
        </w:tc>
        <w:tc>
          <w:tcPr>
            <w:tcW w:w="1351" w:type="dxa"/>
          </w:tcPr>
          <w:p w14:paraId="70E5D80A" w14:textId="77777777" w:rsidR="00BB3F7E" w:rsidRPr="00E86626" w:rsidRDefault="00BB3F7E" w:rsidP="00BB3F7E">
            <w:pPr>
              <w:jc w:val="both"/>
              <w:rPr>
                <w:rFonts w:ascii="Arial" w:hAnsi="Arial" w:cs="Arial"/>
                <w:sz w:val="22"/>
                <w:szCs w:val="22"/>
              </w:rPr>
            </w:pPr>
            <w:r w:rsidRPr="00E86626">
              <w:rPr>
                <w:rFonts w:ascii="Arial" w:hAnsi="Arial" w:cs="Arial"/>
                <w:sz w:val="22"/>
                <w:szCs w:val="22"/>
              </w:rPr>
              <w:t>The price should be reasonable depending on the type.</w:t>
            </w:r>
          </w:p>
          <w:p w14:paraId="3C016C9C" w14:textId="7D4302A4" w:rsidR="00FD1690" w:rsidRPr="00E86626" w:rsidRDefault="00FD1690" w:rsidP="005035C0">
            <w:pPr>
              <w:jc w:val="both"/>
              <w:rPr>
                <w:rFonts w:ascii="Arial" w:hAnsi="Arial" w:cs="Arial"/>
                <w:sz w:val="22"/>
                <w:szCs w:val="22"/>
              </w:rPr>
            </w:pPr>
          </w:p>
        </w:tc>
        <w:tc>
          <w:tcPr>
            <w:tcW w:w="2519" w:type="dxa"/>
            <w:vMerge/>
          </w:tcPr>
          <w:p w14:paraId="1DB0644E" w14:textId="77777777" w:rsidR="00FD1690" w:rsidRPr="00E86626" w:rsidRDefault="00FD1690" w:rsidP="005035C0">
            <w:pPr>
              <w:jc w:val="both"/>
              <w:rPr>
                <w:rFonts w:ascii="Arial" w:hAnsi="Arial" w:cs="Arial"/>
                <w:sz w:val="22"/>
                <w:szCs w:val="22"/>
              </w:rPr>
            </w:pPr>
          </w:p>
        </w:tc>
        <w:tc>
          <w:tcPr>
            <w:tcW w:w="2471" w:type="dxa"/>
            <w:vMerge/>
          </w:tcPr>
          <w:p w14:paraId="1304D0B1" w14:textId="77777777" w:rsidR="00FD1690" w:rsidRPr="00E86626" w:rsidRDefault="00FD1690" w:rsidP="005035C0">
            <w:pPr>
              <w:jc w:val="both"/>
              <w:rPr>
                <w:rFonts w:ascii="Arial" w:hAnsi="Arial" w:cs="Arial"/>
                <w:sz w:val="22"/>
                <w:szCs w:val="22"/>
              </w:rPr>
            </w:pPr>
          </w:p>
        </w:tc>
      </w:tr>
      <w:tr w:rsidR="00BB3F7E" w:rsidRPr="00E86626" w14:paraId="2271EBA0" w14:textId="77777777" w:rsidTr="00956890">
        <w:trPr>
          <w:trHeight w:val="8138"/>
        </w:trPr>
        <w:tc>
          <w:tcPr>
            <w:tcW w:w="1312" w:type="dxa"/>
          </w:tcPr>
          <w:p w14:paraId="456E1627" w14:textId="77777777" w:rsidR="00BB3F7E" w:rsidRPr="00E86626" w:rsidRDefault="00BB3F7E" w:rsidP="005035C0">
            <w:pPr>
              <w:jc w:val="both"/>
              <w:rPr>
                <w:rFonts w:ascii="Arial" w:hAnsi="Arial" w:cs="Arial"/>
                <w:sz w:val="22"/>
                <w:szCs w:val="22"/>
              </w:rPr>
            </w:pPr>
          </w:p>
        </w:tc>
        <w:tc>
          <w:tcPr>
            <w:tcW w:w="821" w:type="dxa"/>
          </w:tcPr>
          <w:p w14:paraId="2B54B0E8" w14:textId="07692A80" w:rsidR="00BB3F7E" w:rsidRPr="00E86626" w:rsidRDefault="00BB3F7E" w:rsidP="005035C0">
            <w:pPr>
              <w:jc w:val="both"/>
              <w:rPr>
                <w:rFonts w:ascii="Arial" w:hAnsi="Arial" w:cs="Arial"/>
                <w:sz w:val="22"/>
                <w:szCs w:val="22"/>
              </w:rPr>
            </w:pPr>
            <w:r w:rsidRPr="00E86626">
              <w:rPr>
                <w:rFonts w:ascii="Arial" w:hAnsi="Arial" w:cs="Arial"/>
                <w:sz w:val="22"/>
                <w:szCs w:val="22"/>
              </w:rPr>
              <w:t>E-003</w:t>
            </w:r>
          </w:p>
        </w:tc>
        <w:tc>
          <w:tcPr>
            <w:tcW w:w="2084" w:type="dxa"/>
          </w:tcPr>
          <w:p w14:paraId="6B138CD8" w14:textId="7E422E29" w:rsidR="00BB3F7E" w:rsidRPr="00E86626" w:rsidRDefault="00BB3F7E" w:rsidP="00BB3F7E">
            <w:pPr>
              <w:pStyle w:val="ListParagraph"/>
              <w:numPr>
                <w:ilvl w:val="0"/>
                <w:numId w:val="26"/>
              </w:numPr>
              <w:jc w:val="both"/>
              <w:rPr>
                <w:rFonts w:ascii="Arial" w:hAnsi="Arial" w:cs="Arial"/>
                <w:sz w:val="22"/>
                <w:szCs w:val="22"/>
              </w:rPr>
            </w:pPr>
            <w:r w:rsidRPr="00E86626">
              <w:rPr>
                <w:rFonts w:ascii="Arial" w:hAnsi="Arial" w:cs="Arial"/>
                <w:sz w:val="22"/>
                <w:szCs w:val="22"/>
              </w:rPr>
              <w:t>Transportation costs for delivery of foreign grantee-owned equipment brought to Brunei (equipment must be less than 3 years old and fit for purpose)</w:t>
            </w:r>
          </w:p>
        </w:tc>
        <w:tc>
          <w:tcPr>
            <w:tcW w:w="1351" w:type="dxa"/>
          </w:tcPr>
          <w:p w14:paraId="680F2F21" w14:textId="29621F66" w:rsidR="00BB3F7E" w:rsidRPr="00E86626" w:rsidRDefault="00B63DE0" w:rsidP="00BB3F7E">
            <w:pPr>
              <w:jc w:val="both"/>
              <w:rPr>
                <w:rFonts w:ascii="Arial" w:hAnsi="Arial" w:cs="Arial"/>
                <w:sz w:val="22"/>
                <w:szCs w:val="22"/>
              </w:rPr>
            </w:pPr>
            <w:r w:rsidRPr="00E86626">
              <w:rPr>
                <w:rFonts w:ascii="Arial" w:hAnsi="Arial" w:cs="Arial"/>
                <w:sz w:val="22"/>
                <w:szCs w:val="22"/>
              </w:rPr>
              <w:t>The price should be reasonable depending on the type.</w:t>
            </w:r>
          </w:p>
        </w:tc>
        <w:tc>
          <w:tcPr>
            <w:tcW w:w="2519" w:type="dxa"/>
          </w:tcPr>
          <w:p w14:paraId="2631F4A6" w14:textId="77777777" w:rsidR="00B63DE0" w:rsidRPr="00E86626" w:rsidRDefault="00B63DE0" w:rsidP="00B63DE0">
            <w:pPr>
              <w:spacing w:after="160" w:line="259" w:lineRule="auto"/>
              <w:jc w:val="both"/>
              <w:rPr>
                <w:rFonts w:ascii="Arial" w:hAnsi="Arial" w:cs="Arial"/>
                <w:b/>
                <w:sz w:val="21"/>
                <w:szCs w:val="22"/>
              </w:rPr>
            </w:pPr>
            <w:r w:rsidRPr="00E86626">
              <w:rPr>
                <w:rFonts w:ascii="Arial" w:hAnsi="Arial" w:cs="Arial"/>
                <w:sz w:val="21"/>
                <w:szCs w:val="22"/>
              </w:rPr>
              <w:sym w:font="Webdings" w:char="F063"/>
            </w:r>
            <w:r w:rsidRPr="00E86626">
              <w:rPr>
                <w:rFonts w:ascii="Arial" w:hAnsi="Arial" w:cs="Arial"/>
                <w:sz w:val="21"/>
                <w:szCs w:val="22"/>
              </w:rPr>
              <w:t xml:space="preserve"> </w:t>
            </w:r>
            <w:r w:rsidRPr="00E86626">
              <w:rPr>
                <w:rFonts w:ascii="Arial" w:hAnsi="Arial" w:cs="Arial"/>
                <w:b/>
                <w:sz w:val="21"/>
                <w:szCs w:val="22"/>
              </w:rPr>
              <w:t xml:space="preserve">Item description and information </w:t>
            </w:r>
            <w:r w:rsidRPr="00E86626">
              <w:rPr>
                <w:rFonts w:ascii="Arial" w:hAnsi="Arial" w:cs="Arial"/>
                <w:sz w:val="21"/>
                <w:szCs w:val="22"/>
              </w:rPr>
              <w:t>with details of:</w:t>
            </w:r>
            <w:r w:rsidRPr="00E86626">
              <w:rPr>
                <w:rFonts w:ascii="Arial" w:hAnsi="Arial" w:cs="Arial"/>
                <w:b/>
                <w:sz w:val="21"/>
                <w:szCs w:val="22"/>
              </w:rPr>
              <w:t xml:space="preserve">  </w:t>
            </w:r>
          </w:p>
          <w:p w14:paraId="65835141" w14:textId="77777777" w:rsidR="00B63DE0" w:rsidRPr="00E86626" w:rsidRDefault="00B63DE0" w:rsidP="00B63DE0">
            <w:pPr>
              <w:numPr>
                <w:ilvl w:val="1"/>
                <w:numId w:val="13"/>
              </w:numPr>
              <w:spacing w:after="160" w:line="259" w:lineRule="auto"/>
              <w:ind w:left="405"/>
              <w:jc w:val="both"/>
              <w:rPr>
                <w:rFonts w:ascii="Arial" w:hAnsi="Arial" w:cs="Arial"/>
                <w:sz w:val="21"/>
                <w:szCs w:val="22"/>
              </w:rPr>
            </w:pPr>
            <w:r w:rsidRPr="00E86626">
              <w:rPr>
                <w:rFonts w:ascii="Arial" w:hAnsi="Arial" w:cs="Arial"/>
                <w:sz w:val="21"/>
                <w:szCs w:val="22"/>
              </w:rPr>
              <w:t>Where available, the NATO stock numbers</w:t>
            </w:r>
          </w:p>
          <w:p w14:paraId="79D1195B" w14:textId="77777777" w:rsidR="00B63DE0" w:rsidRPr="00E86626" w:rsidRDefault="00B63DE0" w:rsidP="00B63DE0">
            <w:pPr>
              <w:numPr>
                <w:ilvl w:val="1"/>
                <w:numId w:val="13"/>
              </w:numPr>
              <w:spacing w:after="160" w:line="259" w:lineRule="auto"/>
              <w:ind w:left="405"/>
              <w:jc w:val="both"/>
              <w:rPr>
                <w:rFonts w:ascii="Arial" w:hAnsi="Arial" w:cs="Arial"/>
                <w:sz w:val="21"/>
                <w:szCs w:val="22"/>
              </w:rPr>
            </w:pPr>
            <w:r w:rsidRPr="00E86626">
              <w:rPr>
                <w:rFonts w:ascii="Arial" w:hAnsi="Arial" w:cs="Arial"/>
                <w:sz w:val="21"/>
                <w:szCs w:val="22"/>
              </w:rPr>
              <w:t>Detailed item description</w:t>
            </w:r>
          </w:p>
          <w:p w14:paraId="65C6A3BB" w14:textId="77777777" w:rsidR="00B63DE0" w:rsidRPr="00E86626" w:rsidRDefault="00B63DE0" w:rsidP="00B63DE0">
            <w:pPr>
              <w:numPr>
                <w:ilvl w:val="1"/>
                <w:numId w:val="13"/>
              </w:numPr>
              <w:spacing w:after="160" w:line="259" w:lineRule="auto"/>
              <w:ind w:left="405"/>
              <w:jc w:val="both"/>
              <w:rPr>
                <w:rFonts w:ascii="Arial" w:hAnsi="Arial" w:cs="Arial"/>
                <w:sz w:val="21"/>
                <w:szCs w:val="22"/>
              </w:rPr>
            </w:pPr>
            <w:r w:rsidRPr="00E86626">
              <w:rPr>
                <w:rFonts w:ascii="Arial" w:hAnsi="Arial" w:cs="Arial"/>
                <w:sz w:val="21"/>
                <w:szCs w:val="22"/>
              </w:rPr>
              <w:t>Quantity required</w:t>
            </w:r>
          </w:p>
          <w:p w14:paraId="10841786" w14:textId="77777777" w:rsidR="00B63DE0" w:rsidRPr="00E86626" w:rsidRDefault="00B63DE0" w:rsidP="00B63DE0">
            <w:pPr>
              <w:numPr>
                <w:ilvl w:val="1"/>
                <w:numId w:val="13"/>
              </w:numPr>
              <w:spacing w:after="160" w:line="259" w:lineRule="auto"/>
              <w:ind w:left="405"/>
              <w:jc w:val="both"/>
              <w:rPr>
                <w:rFonts w:ascii="Arial" w:hAnsi="Arial" w:cs="Arial"/>
                <w:sz w:val="21"/>
                <w:szCs w:val="22"/>
              </w:rPr>
            </w:pPr>
            <w:r w:rsidRPr="00E86626">
              <w:rPr>
                <w:rFonts w:ascii="Arial" w:hAnsi="Arial" w:cs="Arial"/>
                <w:sz w:val="21"/>
                <w:szCs w:val="22"/>
              </w:rPr>
              <w:t>If the NATO stock number is not available, the following is required:</w:t>
            </w:r>
          </w:p>
          <w:p w14:paraId="36873A4F" w14:textId="77777777" w:rsidR="00B63DE0" w:rsidRPr="00E86626" w:rsidRDefault="00B63DE0" w:rsidP="00B63DE0">
            <w:pPr>
              <w:numPr>
                <w:ilvl w:val="1"/>
                <w:numId w:val="13"/>
              </w:numPr>
              <w:spacing w:after="160" w:line="259" w:lineRule="auto"/>
              <w:ind w:left="405"/>
              <w:jc w:val="both"/>
              <w:rPr>
                <w:rFonts w:ascii="Arial" w:hAnsi="Arial" w:cs="Arial"/>
                <w:sz w:val="21"/>
                <w:szCs w:val="22"/>
              </w:rPr>
            </w:pPr>
            <w:r w:rsidRPr="00E86626">
              <w:rPr>
                <w:rFonts w:ascii="Arial" w:hAnsi="Arial" w:cs="Arial"/>
                <w:sz w:val="21"/>
                <w:szCs w:val="22"/>
              </w:rPr>
              <w:t>Original equipment manufacturer (OEM) stock number; or</w:t>
            </w:r>
          </w:p>
          <w:p w14:paraId="7CD4BF3D" w14:textId="77777777" w:rsidR="00B63DE0" w:rsidRPr="00E86626" w:rsidRDefault="00B63DE0" w:rsidP="00B63DE0">
            <w:pPr>
              <w:numPr>
                <w:ilvl w:val="1"/>
                <w:numId w:val="13"/>
              </w:numPr>
              <w:spacing w:after="160" w:line="259" w:lineRule="auto"/>
              <w:ind w:left="405"/>
              <w:jc w:val="both"/>
              <w:rPr>
                <w:rFonts w:ascii="Arial" w:hAnsi="Arial" w:cs="Arial"/>
                <w:sz w:val="21"/>
                <w:szCs w:val="22"/>
              </w:rPr>
            </w:pPr>
            <w:r w:rsidRPr="00E86626">
              <w:rPr>
                <w:rFonts w:ascii="Arial" w:hAnsi="Arial" w:cs="Arial"/>
                <w:sz w:val="21"/>
                <w:szCs w:val="22"/>
              </w:rPr>
              <w:t xml:space="preserve">the true manufacturer's/sub-contractor's/ supplier's reference number, name of manufacturer / sub-contractor / supplier and address; </w:t>
            </w:r>
            <w:r w:rsidRPr="00E86626">
              <w:rPr>
                <w:rFonts w:ascii="MS Mincho" w:eastAsia="MS Mincho" w:hAnsi="MS Mincho" w:cs="MS Mincho"/>
                <w:sz w:val="21"/>
                <w:szCs w:val="22"/>
              </w:rPr>
              <w:t> </w:t>
            </w:r>
          </w:p>
          <w:p w14:paraId="08B97F80" w14:textId="77777777" w:rsidR="00B63DE0" w:rsidRPr="00E86626" w:rsidRDefault="00B63DE0" w:rsidP="00B63DE0">
            <w:pPr>
              <w:numPr>
                <w:ilvl w:val="1"/>
                <w:numId w:val="13"/>
              </w:numPr>
              <w:spacing w:after="160" w:line="259" w:lineRule="auto"/>
              <w:ind w:left="405"/>
              <w:jc w:val="both"/>
              <w:rPr>
                <w:rFonts w:ascii="Arial" w:hAnsi="Arial" w:cs="Arial"/>
                <w:sz w:val="21"/>
                <w:szCs w:val="22"/>
              </w:rPr>
            </w:pPr>
            <w:r w:rsidRPr="00E86626">
              <w:rPr>
                <w:rFonts w:ascii="Arial" w:hAnsi="Arial" w:cs="Arial"/>
                <w:sz w:val="21"/>
                <w:szCs w:val="22"/>
              </w:rPr>
              <w:t>Pricelist of items</w:t>
            </w:r>
          </w:p>
          <w:p w14:paraId="4F5CFA2F" w14:textId="77777777" w:rsidR="00B63DE0" w:rsidRPr="00E86626" w:rsidRDefault="00B63DE0" w:rsidP="00B63DE0">
            <w:pPr>
              <w:spacing w:after="160" w:line="259" w:lineRule="auto"/>
              <w:ind w:left="45"/>
              <w:jc w:val="both"/>
              <w:rPr>
                <w:rFonts w:ascii="Arial" w:hAnsi="Arial" w:cs="Arial"/>
                <w:b/>
                <w:sz w:val="21"/>
                <w:szCs w:val="22"/>
              </w:rPr>
            </w:pPr>
            <w:r w:rsidRPr="00E86626">
              <w:rPr>
                <w:rFonts w:ascii="Arial" w:hAnsi="Arial" w:cs="Arial"/>
                <w:sz w:val="21"/>
                <w:szCs w:val="22"/>
              </w:rPr>
              <w:sym w:font="Webdings" w:char="F063"/>
            </w:r>
            <w:r w:rsidRPr="00E86626">
              <w:rPr>
                <w:rFonts w:ascii="Arial" w:hAnsi="Arial" w:cs="Arial"/>
                <w:sz w:val="21"/>
                <w:szCs w:val="22"/>
              </w:rPr>
              <w:t xml:space="preserve"> </w:t>
            </w:r>
            <w:r w:rsidRPr="00E86626">
              <w:rPr>
                <w:rFonts w:ascii="Arial" w:hAnsi="Arial" w:cs="Arial"/>
                <w:b/>
                <w:sz w:val="21"/>
                <w:szCs w:val="22"/>
              </w:rPr>
              <w:t>Item &amp; Quantity Justification in relation to project deliverables</w:t>
            </w:r>
          </w:p>
          <w:p w14:paraId="298FFE26" w14:textId="12298E6C" w:rsidR="00BB3F7E" w:rsidRPr="00E86626" w:rsidRDefault="00B63DE0" w:rsidP="00B63DE0">
            <w:pPr>
              <w:spacing w:after="160" w:line="259" w:lineRule="auto"/>
              <w:ind w:left="45"/>
              <w:jc w:val="both"/>
              <w:rPr>
                <w:rFonts w:ascii="Arial" w:hAnsi="Arial" w:cs="Arial"/>
                <w:b/>
                <w:sz w:val="21"/>
                <w:szCs w:val="22"/>
              </w:rPr>
            </w:pPr>
            <w:r w:rsidRPr="00E86626">
              <w:rPr>
                <w:rFonts w:ascii="Arial" w:hAnsi="Arial" w:cs="Arial"/>
                <w:sz w:val="21"/>
                <w:szCs w:val="22"/>
              </w:rPr>
              <w:sym w:font="Webdings" w:char="F063"/>
            </w:r>
            <w:r w:rsidRPr="00E86626">
              <w:rPr>
                <w:rFonts w:ascii="Arial" w:hAnsi="Arial" w:cs="Arial"/>
                <w:sz w:val="21"/>
                <w:szCs w:val="22"/>
              </w:rPr>
              <w:t xml:space="preserve"> </w:t>
            </w:r>
            <w:r w:rsidRPr="00E86626">
              <w:rPr>
                <w:rFonts w:ascii="Arial" w:hAnsi="Arial" w:cs="Arial"/>
                <w:b/>
                <w:sz w:val="21"/>
                <w:szCs w:val="22"/>
              </w:rPr>
              <w:t>Expected cost and method of delivery</w:t>
            </w:r>
          </w:p>
        </w:tc>
        <w:tc>
          <w:tcPr>
            <w:tcW w:w="2471" w:type="dxa"/>
          </w:tcPr>
          <w:p w14:paraId="3BDE943A" w14:textId="77777777" w:rsidR="00B63DE0" w:rsidRPr="00E86626" w:rsidRDefault="00B63DE0" w:rsidP="00B63DE0">
            <w:pPr>
              <w:jc w:val="both"/>
              <w:rPr>
                <w:rFonts w:ascii="Arial" w:hAnsi="Arial" w:cs="Arial"/>
                <w:sz w:val="22"/>
                <w:szCs w:val="22"/>
              </w:rPr>
            </w:pPr>
          </w:p>
          <w:p w14:paraId="64E94DA2" w14:textId="77777777" w:rsidR="00B63DE0" w:rsidRPr="00E86626" w:rsidRDefault="00B63DE0" w:rsidP="00B63DE0">
            <w:pPr>
              <w:spacing w:after="160" w:line="259" w:lineRule="auto"/>
              <w:jc w:val="both"/>
              <w:rPr>
                <w:rFonts w:ascii="Arial" w:hAnsi="Arial" w:cs="Arial"/>
                <w:b/>
                <w:sz w:val="22"/>
                <w:szCs w:val="22"/>
                <w:lang w:val="en-GB"/>
              </w:rPr>
            </w:pPr>
            <w:r w:rsidRPr="00E86626">
              <w:rPr>
                <w:rFonts w:ascii="Arial" w:hAnsi="Arial" w:cs="Arial"/>
                <w:sz w:val="22"/>
                <w:szCs w:val="22"/>
              </w:rPr>
              <w:sym w:font="Webdings" w:char="F063"/>
            </w:r>
            <w:r w:rsidRPr="00E86626">
              <w:rPr>
                <w:rFonts w:ascii="Arial" w:hAnsi="Arial" w:cs="Arial"/>
                <w:sz w:val="22"/>
                <w:szCs w:val="22"/>
              </w:rPr>
              <w:t xml:space="preserve"> </w:t>
            </w:r>
            <w:r w:rsidRPr="00E86626">
              <w:rPr>
                <w:rFonts w:ascii="Arial" w:hAnsi="Arial" w:cs="Arial"/>
                <w:b/>
                <w:sz w:val="22"/>
                <w:szCs w:val="22"/>
                <w:lang w:val="en-GB"/>
              </w:rPr>
              <w:t>Photos of items for sighting and inspection</w:t>
            </w:r>
          </w:p>
          <w:p w14:paraId="0D0EA05E" w14:textId="2494D2DC" w:rsidR="00B63DE0" w:rsidRPr="00E86626" w:rsidRDefault="00B63DE0" w:rsidP="00B63DE0">
            <w:pPr>
              <w:numPr>
                <w:ilvl w:val="1"/>
                <w:numId w:val="13"/>
              </w:numPr>
              <w:spacing w:after="160" w:line="259" w:lineRule="auto"/>
              <w:ind w:left="405"/>
              <w:jc w:val="both"/>
              <w:rPr>
                <w:rFonts w:ascii="Arial" w:hAnsi="Arial" w:cs="Arial"/>
                <w:sz w:val="21"/>
                <w:szCs w:val="22"/>
              </w:rPr>
            </w:pPr>
            <w:r w:rsidRPr="00E86626">
              <w:rPr>
                <w:rFonts w:ascii="Arial" w:hAnsi="Arial" w:cs="Arial"/>
                <w:sz w:val="21"/>
                <w:szCs w:val="22"/>
              </w:rPr>
              <w:t>Date of arrival</w:t>
            </w:r>
          </w:p>
          <w:p w14:paraId="570AC63B" w14:textId="4CA5251F" w:rsidR="00B63DE0" w:rsidRPr="00E86626" w:rsidRDefault="00B63DE0" w:rsidP="00B63DE0">
            <w:pPr>
              <w:numPr>
                <w:ilvl w:val="1"/>
                <w:numId w:val="13"/>
              </w:numPr>
              <w:spacing w:after="160" w:line="259" w:lineRule="auto"/>
              <w:ind w:left="405"/>
              <w:jc w:val="both"/>
              <w:rPr>
                <w:rFonts w:ascii="Arial" w:hAnsi="Arial" w:cs="Arial"/>
                <w:sz w:val="21"/>
                <w:szCs w:val="22"/>
              </w:rPr>
            </w:pPr>
            <w:r w:rsidRPr="00E86626">
              <w:rPr>
                <w:rFonts w:ascii="Arial" w:hAnsi="Arial" w:cs="Arial"/>
                <w:sz w:val="21"/>
                <w:szCs w:val="22"/>
              </w:rPr>
              <w:t>Description of location of allocated store</w:t>
            </w:r>
          </w:p>
          <w:p w14:paraId="768E04A1" w14:textId="77777777" w:rsidR="00B63DE0" w:rsidRPr="00E86626" w:rsidRDefault="00B63DE0" w:rsidP="00B63DE0">
            <w:pPr>
              <w:spacing w:after="160" w:line="259" w:lineRule="auto"/>
              <w:ind w:left="405"/>
              <w:jc w:val="both"/>
              <w:rPr>
                <w:rFonts w:ascii="Arial" w:hAnsi="Arial" w:cs="Arial"/>
                <w:sz w:val="21"/>
                <w:szCs w:val="22"/>
              </w:rPr>
            </w:pPr>
          </w:p>
          <w:p w14:paraId="53639814" w14:textId="77777777" w:rsidR="00B63DE0" w:rsidRPr="00E86626" w:rsidRDefault="00B63DE0" w:rsidP="00B63DE0">
            <w:pPr>
              <w:spacing w:after="160" w:line="259" w:lineRule="auto"/>
              <w:jc w:val="both"/>
              <w:rPr>
                <w:rFonts w:ascii="Arial" w:hAnsi="Arial" w:cs="Arial"/>
                <w:sz w:val="22"/>
                <w:szCs w:val="22"/>
                <w:lang w:val="en-GB"/>
              </w:rPr>
            </w:pPr>
            <w:r w:rsidRPr="00E86626">
              <w:rPr>
                <w:rFonts w:ascii="Arial" w:hAnsi="Arial" w:cs="Arial"/>
                <w:sz w:val="22"/>
                <w:szCs w:val="22"/>
              </w:rPr>
              <w:sym w:font="Webdings" w:char="F063"/>
            </w:r>
            <w:r w:rsidRPr="00E86626">
              <w:rPr>
                <w:rFonts w:ascii="Arial" w:hAnsi="Arial" w:cs="Arial"/>
                <w:sz w:val="22"/>
                <w:szCs w:val="22"/>
              </w:rPr>
              <w:t xml:space="preserve"> </w:t>
            </w:r>
            <w:r w:rsidRPr="00E86626">
              <w:rPr>
                <w:rFonts w:ascii="Arial" w:hAnsi="Arial" w:cs="Arial"/>
                <w:b/>
                <w:sz w:val="22"/>
                <w:szCs w:val="22"/>
                <w:lang w:val="en-GB"/>
              </w:rPr>
              <w:t xml:space="preserve">Airway bill (air transport) or bill of lading (for sea or ground transport), </w:t>
            </w:r>
            <w:r w:rsidRPr="00E86626">
              <w:rPr>
                <w:rFonts w:ascii="Arial" w:hAnsi="Arial" w:cs="Arial"/>
                <w:sz w:val="22"/>
                <w:szCs w:val="22"/>
                <w:lang w:val="en-GB"/>
              </w:rPr>
              <w:t>with exact date of shipment and date of arrival</w:t>
            </w:r>
          </w:p>
          <w:p w14:paraId="2ECE1E85" w14:textId="77777777" w:rsidR="00B63DE0" w:rsidRPr="00E86626" w:rsidRDefault="00B63DE0" w:rsidP="00B63DE0">
            <w:pPr>
              <w:spacing w:after="160" w:line="259" w:lineRule="auto"/>
              <w:jc w:val="both"/>
              <w:rPr>
                <w:rFonts w:ascii="Arial" w:hAnsi="Arial" w:cs="Arial"/>
                <w:b/>
                <w:sz w:val="22"/>
                <w:szCs w:val="22"/>
              </w:rPr>
            </w:pPr>
            <w:r w:rsidRPr="00E86626">
              <w:rPr>
                <w:rFonts w:ascii="Arial" w:hAnsi="Arial" w:cs="Arial"/>
                <w:sz w:val="22"/>
                <w:szCs w:val="22"/>
              </w:rPr>
              <w:sym w:font="Webdings" w:char="F063"/>
            </w:r>
            <w:r w:rsidRPr="00E86626">
              <w:rPr>
                <w:rFonts w:ascii="Arial" w:hAnsi="Arial" w:cs="Arial"/>
                <w:sz w:val="22"/>
                <w:szCs w:val="22"/>
              </w:rPr>
              <w:t xml:space="preserve"> </w:t>
            </w:r>
            <w:r w:rsidRPr="00E86626">
              <w:rPr>
                <w:rFonts w:ascii="Arial" w:hAnsi="Arial" w:cs="Arial"/>
                <w:b/>
                <w:sz w:val="22"/>
                <w:szCs w:val="22"/>
              </w:rPr>
              <w:t xml:space="preserve">Certified true copies of invoices and official receipts (proof of payments) </w:t>
            </w:r>
          </w:p>
          <w:p w14:paraId="34759355" w14:textId="77777777" w:rsidR="00B63DE0" w:rsidRPr="00E86626" w:rsidRDefault="00B63DE0" w:rsidP="00B63DE0">
            <w:pPr>
              <w:spacing w:after="160" w:line="259" w:lineRule="auto"/>
              <w:jc w:val="both"/>
              <w:rPr>
                <w:rFonts w:ascii="Arial" w:hAnsi="Arial" w:cs="Arial"/>
                <w:b/>
                <w:sz w:val="22"/>
                <w:szCs w:val="22"/>
              </w:rPr>
            </w:pPr>
            <w:r w:rsidRPr="00E86626">
              <w:rPr>
                <w:rFonts w:ascii="Arial" w:hAnsi="Arial" w:cs="Arial"/>
                <w:sz w:val="22"/>
                <w:szCs w:val="22"/>
              </w:rPr>
              <w:sym w:font="Webdings" w:char="F063"/>
            </w:r>
            <w:r w:rsidRPr="00E86626">
              <w:rPr>
                <w:rFonts w:ascii="Arial" w:hAnsi="Arial" w:cs="Arial"/>
                <w:sz w:val="22"/>
                <w:szCs w:val="22"/>
              </w:rPr>
              <w:t xml:space="preserve"> </w:t>
            </w:r>
            <w:r w:rsidRPr="00E86626">
              <w:rPr>
                <w:rFonts w:ascii="Arial" w:hAnsi="Arial" w:cs="Arial"/>
                <w:b/>
                <w:sz w:val="22"/>
                <w:szCs w:val="22"/>
              </w:rPr>
              <w:t xml:space="preserve">Original invoices and official receipts </w:t>
            </w:r>
            <w:r w:rsidRPr="00E86626">
              <w:rPr>
                <w:rFonts w:ascii="Arial" w:hAnsi="Arial" w:cs="Arial"/>
                <w:sz w:val="22"/>
                <w:szCs w:val="22"/>
              </w:rPr>
              <w:t>for sighting purposes</w:t>
            </w:r>
          </w:p>
          <w:p w14:paraId="1415C6A2" w14:textId="415483AF" w:rsidR="00BB3F7E" w:rsidRPr="00E86626" w:rsidRDefault="00BB3F7E" w:rsidP="00B63DE0">
            <w:pPr>
              <w:jc w:val="both"/>
              <w:rPr>
                <w:rFonts w:ascii="Arial" w:hAnsi="Arial" w:cs="Arial"/>
                <w:sz w:val="22"/>
                <w:szCs w:val="22"/>
              </w:rPr>
            </w:pPr>
          </w:p>
        </w:tc>
      </w:tr>
      <w:tr w:rsidR="00D01510" w:rsidRPr="00E86626" w14:paraId="376C9E79" w14:textId="77777777" w:rsidTr="00956890">
        <w:tc>
          <w:tcPr>
            <w:tcW w:w="1312" w:type="dxa"/>
          </w:tcPr>
          <w:p w14:paraId="596A8227" w14:textId="77777777" w:rsidR="00D01510" w:rsidRPr="00E86626" w:rsidRDefault="00D01510" w:rsidP="005035C0">
            <w:pPr>
              <w:jc w:val="both"/>
              <w:rPr>
                <w:rFonts w:ascii="Arial" w:hAnsi="Arial" w:cs="Arial"/>
                <w:sz w:val="22"/>
                <w:szCs w:val="22"/>
              </w:rPr>
            </w:pPr>
          </w:p>
        </w:tc>
        <w:tc>
          <w:tcPr>
            <w:tcW w:w="821" w:type="dxa"/>
          </w:tcPr>
          <w:p w14:paraId="66100123" w14:textId="1D0208FD" w:rsidR="00D01510" w:rsidRPr="00E86626" w:rsidRDefault="00EA10E7" w:rsidP="005035C0">
            <w:pPr>
              <w:jc w:val="both"/>
              <w:rPr>
                <w:rFonts w:ascii="Arial" w:hAnsi="Arial" w:cs="Arial"/>
                <w:sz w:val="22"/>
                <w:szCs w:val="22"/>
              </w:rPr>
            </w:pPr>
            <w:r w:rsidRPr="00E86626">
              <w:rPr>
                <w:rFonts w:ascii="Arial" w:hAnsi="Arial" w:cs="Arial"/>
                <w:sz w:val="22"/>
                <w:szCs w:val="22"/>
              </w:rPr>
              <w:t>E-004</w:t>
            </w:r>
          </w:p>
        </w:tc>
        <w:tc>
          <w:tcPr>
            <w:tcW w:w="2084" w:type="dxa"/>
          </w:tcPr>
          <w:p w14:paraId="0F0875EF" w14:textId="5D085FFF" w:rsidR="00D01510" w:rsidRPr="00E86626" w:rsidRDefault="00D01510" w:rsidP="00BB3F7E">
            <w:pPr>
              <w:pStyle w:val="ListParagraph"/>
              <w:numPr>
                <w:ilvl w:val="0"/>
                <w:numId w:val="26"/>
              </w:numPr>
              <w:jc w:val="both"/>
              <w:rPr>
                <w:rFonts w:ascii="Arial" w:hAnsi="Arial" w:cs="Arial"/>
                <w:sz w:val="22"/>
                <w:szCs w:val="22"/>
              </w:rPr>
            </w:pPr>
            <w:r w:rsidRPr="00E86626">
              <w:rPr>
                <w:rFonts w:ascii="Arial" w:hAnsi="Arial" w:cs="Arial"/>
                <w:sz w:val="22"/>
                <w:szCs w:val="22"/>
              </w:rPr>
              <w:t>Equipment lease</w:t>
            </w:r>
          </w:p>
        </w:tc>
        <w:tc>
          <w:tcPr>
            <w:tcW w:w="1351" w:type="dxa"/>
          </w:tcPr>
          <w:p w14:paraId="52A0F99C" w14:textId="28A8A4EC" w:rsidR="00D01510" w:rsidRPr="00E86626" w:rsidRDefault="00B603CC" w:rsidP="00BB3F7E">
            <w:pPr>
              <w:jc w:val="both"/>
              <w:rPr>
                <w:rFonts w:ascii="Arial" w:hAnsi="Arial" w:cs="Arial"/>
                <w:sz w:val="22"/>
                <w:szCs w:val="22"/>
              </w:rPr>
            </w:pPr>
            <w:r w:rsidRPr="00E86626">
              <w:rPr>
                <w:rFonts w:ascii="Arial" w:hAnsi="Arial" w:cs="Arial"/>
                <w:sz w:val="22"/>
                <w:szCs w:val="22"/>
              </w:rPr>
              <w:t>The price should be reasonable depending on the type.</w:t>
            </w:r>
          </w:p>
        </w:tc>
        <w:tc>
          <w:tcPr>
            <w:tcW w:w="2519" w:type="dxa"/>
          </w:tcPr>
          <w:p w14:paraId="7D64DA65" w14:textId="77777777" w:rsidR="00197864" w:rsidRPr="00E86626" w:rsidRDefault="00197864" w:rsidP="00197864">
            <w:pPr>
              <w:jc w:val="both"/>
              <w:rPr>
                <w:rFonts w:ascii="Arial" w:hAnsi="Arial" w:cs="Arial"/>
                <w:b/>
                <w:sz w:val="22"/>
                <w:szCs w:val="22"/>
              </w:rPr>
            </w:pPr>
            <w:r w:rsidRPr="00E86626">
              <w:rPr>
                <w:rFonts w:ascii="Arial" w:hAnsi="Arial" w:cs="Arial"/>
                <w:sz w:val="22"/>
                <w:szCs w:val="22"/>
              </w:rPr>
              <w:sym w:font="Webdings" w:char="F063"/>
            </w:r>
            <w:r w:rsidRPr="00E86626">
              <w:rPr>
                <w:rFonts w:ascii="Arial" w:hAnsi="Arial" w:cs="Arial"/>
                <w:sz w:val="22"/>
                <w:szCs w:val="22"/>
              </w:rPr>
              <w:t xml:space="preserve"> </w:t>
            </w:r>
            <w:r w:rsidRPr="00E86626">
              <w:rPr>
                <w:rFonts w:ascii="Arial" w:hAnsi="Arial" w:cs="Arial"/>
                <w:b/>
                <w:sz w:val="22"/>
                <w:szCs w:val="22"/>
              </w:rPr>
              <w:t xml:space="preserve">Item description and information </w:t>
            </w:r>
            <w:r w:rsidRPr="00E86626">
              <w:rPr>
                <w:rFonts w:ascii="Arial" w:hAnsi="Arial" w:cs="Arial"/>
                <w:sz w:val="22"/>
                <w:szCs w:val="22"/>
              </w:rPr>
              <w:t>with details of:</w:t>
            </w:r>
            <w:r w:rsidRPr="00E86626">
              <w:rPr>
                <w:rFonts w:ascii="Arial" w:hAnsi="Arial" w:cs="Arial"/>
                <w:b/>
                <w:sz w:val="22"/>
                <w:szCs w:val="22"/>
              </w:rPr>
              <w:t xml:space="preserve">  </w:t>
            </w:r>
          </w:p>
          <w:p w14:paraId="211B6215" w14:textId="77777777" w:rsidR="00197864" w:rsidRPr="00E86626" w:rsidRDefault="00197864" w:rsidP="00197864">
            <w:pPr>
              <w:numPr>
                <w:ilvl w:val="1"/>
                <w:numId w:val="13"/>
              </w:numPr>
              <w:ind w:left="365"/>
              <w:jc w:val="both"/>
              <w:rPr>
                <w:rFonts w:ascii="Arial" w:hAnsi="Arial" w:cs="Arial"/>
                <w:sz w:val="22"/>
                <w:szCs w:val="22"/>
              </w:rPr>
            </w:pPr>
            <w:r w:rsidRPr="00E86626">
              <w:rPr>
                <w:rFonts w:ascii="Arial" w:hAnsi="Arial" w:cs="Arial"/>
                <w:sz w:val="22"/>
                <w:szCs w:val="22"/>
              </w:rPr>
              <w:t>Where available, the NATO stock numbers</w:t>
            </w:r>
          </w:p>
          <w:p w14:paraId="328E902E" w14:textId="77777777" w:rsidR="00197864" w:rsidRPr="00E86626" w:rsidRDefault="00197864" w:rsidP="00197864">
            <w:pPr>
              <w:numPr>
                <w:ilvl w:val="1"/>
                <w:numId w:val="13"/>
              </w:numPr>
              <w:ind w:left="365"/>
              <w:jc w:val="both"/>
              <w:rPr>
                <w:rFonts w:ascii="Arial" w:hAnsi="Arial" w:cs="Arial"/>
                <w:sz w:val="22"/>
                <w:szCs w:val="22"/>
              </w:rPr>
            </w:pPr>
            <w:r w:rsidRPr="00E86626">
              <w:rPr>
                <w:rFonts w:ascii="Arial" w:hAnsi="Arial" w:cs="Arial"/>
                <w:sz w:val="22"/>
                <w:szCs w:val="22"/>
              </w:rPr>
              <w:t>Detailed item description</w:t>
            </w:r>
          </w:p>
          <w:p w14:paraId="223DF24E" w14:textId="77777777" w:rsidR="00197864" w:rsidRPr="00E86626" w:rsidRDefault="00197864" w:rsidP="00197864">
            <w:pPr>
              <w:numPr>
                <w:ilvl w:val="1"/>
                <w:numId w:val="13"/>
              </w:numPr>
              <w:ind w:left="365"/>
              <w:jc w:val="both"/>
              <w:rPr>
                <w:rFonts w:ascii="Arial" w:hAnsi="Arial" w:cs="Arial"/>
                <w:sz w:val="22"/>
                <w:szCs w:val="22"/>
              </w:rPr>
            </w:pPr>
            <w:r w:rsidRPr="00E86626">
              <w:rPr>
                <w:rFonts w:ascii="Arial" w:hAnsi="Arial" w:cs="Arial"/>
                <w:sz w:val="22"/>
                <w:szCs w:val="22"/>
              </w:rPr>
              <w:t>Quantity required</w:t>
            </w:r>
          </w:p>
          <w:p w14:paraId="3D8559A7" w14:textId="77777777" w:rsidR="00197864" w:rsidRPr="00E86626" w:rsidRDefault="00197864" w:rsidP="00197864">
            <w:pPr>
              <w:numPr>
                <w:ilvl w:val="1"/>
                <w:numId w:val="13"/>
              </w:numPr>
              <w:ind w:left="365"/>
              <w:jc w:val="both"/>
              <w:rPr>
                <w:rFonts w:ascii="Arial" w:hAnsi="Arial" w:cs="Arial"/>
                <w:sz w:val="22"/>
                <w:szCs w:val="22"/>
              </w:rPr>
            </w:pPr>
            <w:r w:rsidRPr="00E86626">
              <w:rPr>
                <w:rFonts w:ascii="Arial" w:hAnsi="Arial" w:cs="Arial"/>
                <w:sz w:val="22"/>
                <w:szCs w:val="22"/>
              </w:rPr>
              <w:t>If the NATO stock number is not available, the following is required:</w:t>
            </w:r>
          </w:p>
          <w:p w14:paraId="3FCD21CD" w14:textId="77777777" w:rsidR="00197864" w:rsidRPr="00E86626" w:rsidRDefault="00197864" w:rsidP="00197864">
            <w:pPr>
              <w:numPr>
                <w:ilvl w:val="1"/>
                <w:numId w:val="13"/>
              </w:numPr>
              <w:ind w:left="365"/>
              <w:jc w:val="both"/>
              <w:rPr>
                <w:rFonts w:ascii="Arial" w:hAnsi="Arial" w:cs="Arial"/>
                <w:sz w:val="22"/>
                <w:szCs w:val="22"/>
              </w:rPr>
            </w:pPr>
            <w:r w:rsidRPr="00E86626">
              <w:rPr>
                <w:rFonts w:ascii="Arial" w:hAnsi="Arial" w:cs="Arial"/>
                <w:sz w:val="22"/>
                <w:szCs w:val="22"/>
              </w:rPr>
              <w:lastRenderedPageBreak/>
              <w:t>Original equipment manufacturer (OEM) stock number; or</w:t>
            </w:r>
          </w:p>
          <w:p w14:paraId="3B968FE9" w14:textId="77777777" w:rsidR="00197864" w:rsidRPr="00E86626" w:rsidRDefault="00197864" w:rsidP="00197864">
            <w:pPr>
              <w:numPr>
                <w:ilvl w:val="1"/>
                <w:numId w:val="13"/>
              </w:numPr>
              <w:ind w:left="365"/>
              <w:jc w:val="both"/>
              <w:rPr>
                <w:rFonts w:ascii="Arial" w:hAnsi="Arial" w:cs="Arial"/>
                <w:sz w:val="22"/>
                <w:szCs w:val="22"/>
              </w:rPr>
            </w:pPr>
            <w:r w:rsidRPr="00E86626">
              <w:rPr>
                <w:rFonts w:ascii="Arial" w:hAnsi="Arial" w:cs="Arial"/>
                <w:sz w:val="22"/>
                <w:szCs w:val="22"/>
              </w:rPr>
              <w:t xml:space="preserve">the true manufacturer's/sub-contractor's/ supplier's reference number, name of manufacturer / sub-contractor / supplier and address; </w:t>
            </w:r>
            <w:r w:rsidRPr="00E86626">
              <w:rPr>
                <w:rFonts w:ascii="MS Mincho" w:eastAsia="MS Mincho" w:hAnsi="MS Mincho" w:cs="MS Mincho"/>
                <w:sz w:val="22"/>
                <w:szCs w:val="22"/>
              </w:rPr>
              <w:t> </w:t>
            </w:r>
          </w:p>
          <w:p w14:paraId="1A1BC0B4" w14:textId="77777777" w:rsidR="00197864" w:rsidRPr="00E86626" w:rsidRDefault="00197864" w:rsidP="00197864">
            <w:pPr>
              <w:numPr>
                <w:ilvl w:val="1"/>
                <w:numId w:val="13"/>
              </w:numPr>
              <w:ind w:left="365"/>
              <w:jc w:val="both"/>
              <w:rPr>
                <w:rFonts w:ascii="Arial" w:hAnsi="Arial" w:cs="Arial"/>
                <w:sz w:val="22"/>
                <w:szCs w:val="22"/>
              </w:rPr>
            </w:pPr>
            <w:r w:rsidRPr="00E86626">
              <w:rPr>
                <w:rFonts w:ascii="Arial" w:hAnsi="Arial" w:cs="Arial"/>
                <w:sz w:val="22"/>
                <w:szCs w:val="22"/>
              </w:rPr>
              <w:t>Pricelist of items</w:t>
            </w:r>
          </w:p>
          <w:p w14:paraId="35BC71D0" w14:textId="77777777" w:rsidR="00197864" w:rsidRPr="00E86626" w:rsidRDefault="00197864" w:rsidP="00197864">
            <w:pPr>
              <w:jc w:val="both"/>
              <w:rPr>
                <w:rFonts w:ascii="Arial" w:hAnsi="Arial" w:cs="Arial"/>
                <w:b/>
                <w:sz w:val="22"/>
                <w:szCs w:val="22"/>
              </w:rPr>
            </w:pPr>
            <w:r w:rsidRPr="00E86626">
              <w:rPr>
                <w:rFonts w:ascii="Arial" w:hAnsi="Arial" w:cs="Arial"/>
                <w:sz w:val="22"/>
                <w:szCs w:val="22"/>
              </w:rPr>
              <w:sym w:font="Webdings" w:char="F063"/>
            </w:r>
            <w:r w:rsidRPr="00E86626">
              <w:rPr>
                <w:rFonts w:ascii="Arial" w:hAnsi="Arial" w:cs="Arial"/>
                <w:sz w:val="22"/>
                <w:szCs w:val="22"/>
              </w:rPr>
              <w:t xml:space="preserve"> </w:t>
            </w:r>
            <w:r w:rsidRPr="00E86626">
              <w:rPr>
                <w:rFonts w:ascii="Arial" w:hAnsi="Arial" w:cs="Arial"/>
                <w:b/>
                <w:sz w:val="22"/>
                <w:szCs w:val="22"/>
              </w:rPr>
              <w:t>Item &amp; Quantity Justification in relation to project deliverables</w:t>
            </w:r>
          </w:p>
          <w:p w14:paraId="0494C0D3" w14:textId="196709CA" w:rsidR="00D01510" w:rsidRPr="00E86626" w:rsidRDefault="00197864" w:rsidP="00197864">
            <w:pPr>
              <w:jc w:val="both"/>
              <w:rPr>
                <w:rFonts w:ascii="Arial" w:hAnsi="Arial" w:cs="Arial"/>
                <w:sz w:val="22"/>
                <w:szCs w:val="22"/>
              </w:rPr>
            </w:pPr>
            <w:r w:rsidRPr="00E86626">
              <w:rPr>
                <w:rFonts w:ascii="Arial" w:hAnsi="Arial" w:cs="Arial"/>
                <w:sz w:val="22"/>
                <w:szCs w:val="22"/>
              </w:rPr>
              <w:sym w:font="Webdings" w:char="F063"/>
            </w:r>
            <w:r w:rsidRPr="00E86626">
              <w:rPr>
                <w:rFonts w:ascii="Arial" w:hAnsi="Arial" w:cs="Arial"/>
                <w:sz w:val="22"/>
                <w:szCs w:val="22"/>
              </w:rPr>
              <w:t xml:space="preserve"> </w:t>
            </w:r>
            <w:r w:rsidRPr="00E86626">
              <w:rPr>
                <w:rFonts w:ascii="Arial" w:hAnsi="Arial" w:cs="Arial"/>
                <w:b/>
                <w:sz w:val="22"/>
                <w:szCs w:val="22"/>
              </w:rPr>
              <w:t>Duration of lease</w:t>
            </w:r>
          </w:p>
        </w:tc>
        <w:tc>
          <w:tcPr>
            <w:tcW w:w="2471" w:type="dxa"/>
          </w:tcPr>
          <w:p w14:paraId="06810019" w14:textId="77777777" w:rsidR="00587CF7" w:rsidRPr="00E86626" w:rsidRDefault="00587CF7" w:rsidP="00587CF7">
            <w:pPr>
              <w:jc w:val="both"/>
              <w:rPr>
                <w:rFonts w:ascii="Arial" w:hAnsi="Arial" w:cs="Arial"/>
              </w:rPr>
            </w:pPr>
          </w:p>
          <w:p w14:paraId="1DED7A81" w14:textId="4608B7E0" w:rsidR="00587CF7" w:rsidRPr="00E86626" w:rsidRDefault="00587CF7" w:rsidP="00587CF7">
            <w:pPr>
              <w:jc w:val="both"/>
              <w:rPr>
                <w:rFonts w:ascii="Arial" w:hAnsi="Arial" w:cs="Arial"/>
                <w:b/>
                <w:lang w:val="en-GB"/>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rPr>
              <w:t>Copy of signed and executed</w:t>
            </w:r>
            <w:r w:rsidRPr="00E86626">
              <w:rPr>
                <w:rFonts w:ascii="Arial" w:hAnsi="Arial" w:cs="Arial"/>
              </w:rPr>
              <w:t xml:space="preserve"> </w:t>
            </w:r>
            <w:r w:rsidRPr="00E86626">
              <w:rPr>
                <w:rFonts w:ascii="Arial" w:hAnsi="Arial" w:cs="Arial"/>
                <w:b/>
                <w:lang w:val="en-GB"/>
              </w:rPr>
              <w:t>lease agreement</w:t>
            </w:r>
          </w:p>
          <w:p w14:paraId="3A815BEA" w14:textId="77777777" w:rsidR="00587CF7" w:rsidRPr="00E86626" w:rsidRDefault="00587CF7" w:rsidP="00587CF7">
            <w:pPr>
              <w:jc w:val="both"/>
              <w:rPr>
                <w:rFonts w:ascii="Arial" w:hAnsi="Arial" w:cs="Arial"/>
                <w:lang w:val="en-GB"/>
              </w:rPr>
            </w:pPr>
          </w:p>
          <w:p w14:paraId="0FAFEA91" w14:textId="77777777" w:rsidR="00587CF7" w:rsidRPr="00E86626" w:rsidRDefault="00587CF7" w:rsidP="00587CF7">
            <w:pPr>
              <w:spacing w:after="160" w:line="259" w:lineRule="auto"/>
              <w:jc w:val="both"/>
              <w:rPr>
                <w:rFonts w:ascii="Arial" w:hAnsi="Arial" w:cs="Arial"/>
                <w:b/>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rPr>
              <w:t xml:space="preserve">Certified true copies of invoices and official receipts (proof of payments) </w:t>
            </w:r>
          </w:p>
          <w:p w14:paraId="6AC665E2" w14:textId="77777777" w:rsidR="00587CF7" w:rsidRPr="00E86626" w:rsidRDefault="00587CF7" w:rsidP="00587CF7">
            <w:pPr>
              <w:spacing w:after="160" w:line="259" w:lineRule="auto"/>
              <w:jc w:val="both"/>
              <w:rPr>
                <w:rFonts w:ascii="Arial" w:hAnsi="Arial" w:cs="Arial"/>
                <w:b/>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rPr>
              <w:t xml:space="preserve">Original invoices and official receipts </w:t>
            </w:r>
            <w:r w:rsidRPr="00E86626">
              <w:rPr>
                <w:rFonts w:ascii="Arial" w:hAnsi="Arial" w:cs="Arial"/>
              </w:rPr>
              <w:t>for sighting purposes</w:t>
            </w:r>
          </w:p>
          <w:p w14:paraId="710716B7" w14:textId="77777777" w:rsidR="00393AA2" w:rsidRPr="00E86626" w:rsidRDefault="00393AA2" w:rsidP="00393AA2">
            <w:pPr>
              <w:spacing w:after="160" w:line="259" w:lineRule="auto"/>
              <w:jc w:val="both"/>
              <w:rPr>
                <w:rFonts w:ascii="Arial" w:hAnsi="Arial" w:cs="Arial"/>
                <w:b/>
              </w:rPr>
            </w:pPr>
            <w:r w:rsidRPr="00E86626">
              <w:rPr>
                <w:rFonts w:ascii="Arial" w:hAnsi="Arial" w:cs="Arial"/>
              </w:rPr>
              <w:lastRenderedPageBreak/>
              <w:sym w:font="Webdings" w:char="F063"/>
            </w:r>
            <w:r w:rsidRPr="00E86626">
              <w:rPr>
                <w:rFonts w:ascii="Arial" w:hAnsi="Arial" w:cs="Arial"/>
              </w:rPr>
              <w:t xml:space="preserve"> </w:t>
            </w:r>
            <w:r w:rsidRPr="00E86626">
              <w:rPr>
                <w:rFonts w:ascii="Arial" w:hAnsi="Arial" w:cs="Arial"/>
                <w:b/>
              </w:rPr>
              <w:t xml:space="preserve">Original invoices and official receipts </w:t>
            </w:r>
            <w:r w:rsidRPr="00E86626">
              <w:rPr>
                <w:rFonts w:ascii="Arial" w:hAnsi="Arial" w:cs="Arial"/>
              </w:rPr>
              <w:t>for sighting purposes</w:t>
            </w:r>
          </w:p>
          <w:p w14:paraId="37FF6F1B" w14:textId="77777777" w:rsidR="00393AA2" w:rsidRPr="00E86626" w:rsidRDefault="00393AA2" w:rsidP="00393AA2">
            <w:pPr>
              <w:spacing w:after="160" w:line="259" w:lineRule="auto"/>
              <w:jc w:val="both"/>
              <w:rPr>
                <w:rFonts w:ascii="Arial" w:hAnsi="Arial" w:cs="Arial"/>
                <w:b/>
                <w:lang w:val="en-GB"/>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lang w:val="en-GB"/>
              </w:rPr>
              <w:t xml:space="preserve">Certified true copies of bank statements </w:t>
            </w:r>
            <w:r w:rsidRPr="00E86626">
              <w:rPr>
                <w:rFonts w:ascii="Arial" w:hAnsi="Arial" w:cs="Arial"/>
                <w:lang w:val="en-GB"/>
              </w:rPr>
              <w:t>to validate payment transactions</w:t>
            </w:r>
          </w:p>
          <w:p w14:paraId="59B60863" w14:textId="5D5625C4" w:rsidR="00D01510" w:rsidRPr="00E86626" w:rsidRDefault="00393AA2" w:rsidP="00393AA2">
            <w:pPr>
              <w:jc w:val="both"/>
              <w:rPr>
                <w:rFonts w:ascii="Arial" w:hAnsi="Arial" w:cs="Arial"/>
                <w:sz w:val="22"/>
                <w:szCs w:val="22"/>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lang w:val="en-GB"/>
              </w:rPr>
              <w:t xml:space="preserve">Original bank statements </w:t>
            </w:r>
            <w:r w:rsidRPr="00E86626">
              <w:rPr>
                <w:rFonts w:ascii="Arial" w:hAnsi="Arial" w:cs="Arial"/>
                <w:lang w:val="en-GB"/>
              </w:rPr>
              <w:t>for sighting purposes</w:t>
            </w:r>
          </w:p>
        </w:tc>
      </w:tr>
      <w:tr w:rsidR="00BB3F7E" w:rsidRPr="00E86626" w14:paraId="53083E68" w14:textId="77777777" w:rsidTr="00956890">
        <w:tc>
          <w:tcPr>
            <w:tcW w:w="1312" w:type="dxa"/>
          </w:tcPr>
          <w:p w14:paraId="1FFCE078" w14:textId="3063DF3F" w:rsidR="00BB3F7E" w:rsidRPr="00E86626" w:rsidRDefault="00B63DE0" w:rsidP="005035C0">
            <w:pPr>
              <w:jc w:val="both"/>
              <w:rPr>
                <w:rFonts w:ascii="Arial" w:hAnsi="Arial" w:cs="Arial"/>
                <w:sz w:val="22"/>
                <w:szCs w:val="22"/>
              </w:rPr>
            </w:pPr>
            <w:r w:rsidRPr="00E86626">
              <w:rPr>
                <w:rFonts w:ascii="Arial" w:hAnsi="Arial" w:cs="Arial"/>
                <w:sz w:val="22"/>
                <w:szCs w:val="22"/>
              </w:rPr>
              <w:lastRenderedPageBreak/>
              <w:t>Software</w:t>
            </w:r>
          </w:p>
        </w:tc>
        <w:tc>
          <w:tcPr>
            <w:tcW w:w="821" w:type="dxa"/>
          </w:tcPr>
          <w:p w14:paraId="433C1D9B" w14:textId="403B6265" w:rsidR="00BB3F7E" w:rsidRPr="00E86626" w:rsidRDefault="00A84BEE" w:rsidP="005035C0">
            <w:pPr>
              <w:jc w:val="both"/>
              <w:rPr>
                <w:rFonts w:ascii="Arial" w:hAnsi="Arial" w:cs="Arial"/>
                <w:sz w:val="22"/>
                <w:szCs w:val="22"/>
              </w:rPr>
            </w:pPr>
            <w:r w:rsidRPr="00E86626">
              <w:rPr>
                <w:rFonts w:ascii="Arial" w:hAnsi="Arial" w:cs="Arial"/>
                <w:sz w:val="22"/>
                <w:szCs w:val="22"/>
              </w:rPr>
              <w:t>E</w:t>
            </w:r>
            <w:r w:rsidR="00BB3F7E" w:rsidRPr="00E86626">
              <w:rPr>
                <w:rFonts w:ascii="Arial" w:hAnsi="Arial" w:cs="Arial"/>
                <w:sz w:val="22"/>
                <w:szCs w:val="22"/>
              </w:rPr>
              <w:t>-00</w:t>
            </w:r>
            <w:r w:rsidR="00EA10E7" w:rsidRPr="00E86626">
              <w:rPr>
                <w:rFonts w:ascii="Arial" w:hAnsi="Arial" w:cs="Arial"/>
                <w:sz w:val="22"/>
                <w:szCs w:val="22"/>
              </w:rPr>
              <w:t>5</w:t>
            </w:r>
          </w:p>
        </w:tc>
        <w:tc>
          <w:tcPr>
            <w:tcW w:w="2084" w:type="dxa"/>
          </w:tcPr>
          <w:p w14:paraId="74489E1E" w14:textId="04C79931" w:rsidR="00BB3F7E" w:rsidRPr="00E86626" w:rsidRDefault="00B63DE0" w:rsidP="00EA10E7">
            <w:pPr>
              <w:pStyle w:val="ListParagraph"/>
              <w:numPr>
                <w:ilvl w:val="0"/>
                <w:numId w:val="28"/>
              </w:numPr>
              <w:jc w:val="both"/>
              <w:rPr>
                <w:rFonts w:ascii="Arial" w:hAnsi="Arial" w:cs="Arial"/>
                <w:sz w:val="22"/>
                <w:szCs w:val="22"/>
              </w:rPr>
            </w:pPr>
            <w:r w:rsidRPr="00E86626">
              <w:rPr>
                <w:rFonts w:ascii="Arial" w:hAnsi="Arial" w:cs="Arial"/>
                <w:sz w:val="22"/>
                <w:szCs w:val="22"/>
              </w:rPr>
              <w:t>Licence / Subscription for the project duration only</w:t>
            </w:r>
          </w:p>
        </w:tc>
        <w:tc>
          <w:tcPr>
            <w:tcW w:w="1351" w:type="dxa"/>
          </w:tcPr>
          <w:p w14:paraId="20E6EACC" w14:textId="345B5F4D" w:rsidR="00BB3F7E" w:rsidRPr="00E86626" w:rsidRDefault="00B63DE0" w:rsidP="00BB3F7E">
            <w:pPr>
              <w:jc w:val="both"/>
              <w:rPr>
                <w:rFonts w:ascii="Arial" w:hAnsi="Arial" w:cs="Arial"/>
                <w:sz w:val="22"/>
                <w:szCs w:val="22"/>
              </w:rPr>
            </w:pPr>
            <w:r w:rsidRPr="00E86626">
              <w:rPr>
                <w:rFonts w:ascii="Arial" w:hAnsi="Arial" w:cs="Arial"/>
                <w:sz w:val="22"/>
                <w:szCs w:val="22"/>
              </w:rPr>
              <w:t>The price should be reasonable depending on the type.</w:t>
            </w:r>
          </w:p>
        </w:tc>
        <w:tc>
          <w:tcPr>
            <w:tcW w:w="2519" w:type="dxa"/>
          </w:tcPr>
          <w:p w14:paraId="6E63C71C" w14:textId="77777777" w:rsidR="00D01510" w:rsidRPr="00E86626" w:rsidRDefault="00D01510" w:rsidP="00D01510">
            <w:pPr>
              <w:jc w:val="both"/>
              <w:rPr>
                <w:rFonts w:ascii="Arial" w:hAnsi="Arial" w:cs="Arial"/>
                <w:b/>
                <w:sz w:val="22"/>
                <w:szCs w:val="22"/>
              </w:rPr>
            </w:pPr>
            <w:r w:rsidRPr="00E86626">
              <w:rPr>
                <w:rFonts w:ascii="Arial" w:hAnsi="Arial" w:cs="Arial"/>
                <w:sz w:val="22"/>
                <w:szCs w:val="22"/>
              </w:rPr>
              <w:sym w:font="Webdings" w:char="F063"/>
            </w:r>
            <w:r w:rsidRPr="00E86626">
              <w:rPr>
                <w:rFonts w:ascii="Arial" w:hAnsi="Arial" w:cs="Arial"/>
                <w:sz w:val="22"/>
                <w:szCs w:val="22"/>
              </w:rPr>
              <w:t xml:space="preserve"> </w:t>
            </w:r>
            <w:r w:rsidRPr="00E86626">
              <w:rPr>
                <w:rFonts w:ascii="Arial" w:hAnsi="Arial" w:cs="Arial"/>
                <w:b/>
                <w:sz w:val="22"/>
                <w:szCs w:val="22"/>
              </w:rPr>
              <w:t xml:space="preserve">Item description and information </w:t>
            </w:r>
            <w:r w:rsidRPr="00E86626">
              <w:rPr>
                <w:rFonts w:ascii="Arial" w:hAnsi="Arial" w:cs="Arial"/>
                <w:sz w:val="22"/>
                <w:szCs w:val="22"/>
              </w:rPr>
              <w:t>with details of:</w:t>
            </w:r>
            <w:r w:rsidRPr="00E86626">
              <w:rPr>
                <w:rFonts w:ascii="Arial" w:hAnsi="Arial" w:cs="Arial"/>
                <w:b/>
                <w:sz w:val="22"/>
                <w:szCs w:val="22"/>
              </w:rPr>
              <w:t xml:space="preserve">  </w:t>
            </w:r>
          </w:p>
          <w:p w14:paraId="04DA67A6" w14:textId="77777777" w:rsidR="00D01510" w:rsidRPr="00E86626" w:rsidRDefault="00D01510" w:rsidP="00D01510">
            <w:pPr>
              <w:numPr>
                <w:ilvl w:val="1"/>
                <w:numId w:val="13"/>
              </w:numPr>
              <w:ind w:left="365"/>
              <w:jc w:val="both"/>
              <w:rPr>
                <w:rFonts w:ascii="Arial" w:hAnsi="Arial" w:cs="Arial"/>
                <w:sz w:val="22"/>
                <w:szCs w:val="22"/>
              </w:rPr>
            </w:pPr>
            <w:r w:rsidRPr="00E86626">
              <w:rPr>
                <w:rFonts w:ascii="Arial" w:hAnsi="Arial" w:cs="Arial"/>
                <w:sz w:val="22"/>
                <w:szCs w:val="22"/>
              </w:rPr>
              <w:t>Where available, the NATO stock numbers</w:t>
            </w:r>
          </w:p>
          <w:p w14:paraId="49C70320" w14:textId="77777777" w:rsidR="00D01510" w:rsidRPr="00E86626" w:rsidRDefault="00D01510" w:rsidP="00D01510">
            <w:pPr>
              <w:numPr>
                <w:ilvl w:val="1"/>
                <w:numId w:val="13"/>
              </w:numPr>
              <w:ind w:left="365"/>
              <w:jc w:val="both"/>
              <w:rPr>
                <w:rFonts w:ascii="Arial" w:hAnsi="Arial" w:cs="Arial"/>
                <w:sz w:val="22"/>
                <w:szCs w:val="22"/>
              </w:rPr>
            </w:pPr>
            <w:r w:rsidRPr="00E86626">
              <w:rPr>
                <w:rFonts w:ascii="Arial" w:hAnsi="Arial" w:cs="Arial"/>
                <w:sz w:val="22"/>
                <w:szCs w:val="22"/>
              </w:rPr>
              <w:t>Detailed item description</w:t>
            </w:r>
          </w:p>
          <w:p w14:paraId="72CFC8D3" w14:textId="77777777" w:rsidR="00D01510" w:rsidRPr="00E86626" w:rsidRDefault="00D01510" w:rsidP="00D01510">
            <w:pPr>
              <w:numPr>
                <w:ilvl w:val="1"/>
                <w:numId w:val="13"/>
              </w:numPr>
              <w:ind w:left="365"/>
              <w:jc w:val="both"/>
              <w:rPr>
                <w:rFonts w:ascii="Arial" w:hAnsi="Arial" w:cs="Arial"/>
                <w:sz w:val="22"/>
                <w:szCs w:val="22"/>
              </w:rPr>
            </w:pPr>
            <w:r w:rsidRPr="00E86626">
              <w:rPr>
                <w:rFonts w:ascii="Arial" w:hAnsi="Arial" w:cs="Arial"/>
                <w:sz w:val="22"/>
                <w:szCs w:val="22"/>
              </w:rPr>
              <w:t>Quantity required</w:t>
            </w:r>
          </w:p>
          <w:p w14:paraId="28583D91" w14:textId="77777777" w:rsidR="00D01510" w:rsidRPr="00E86626" w:rsidRDefault="00D01510" w:rsidP="00D01510">
            <w:pPr>
              <w:numPr>
                <w:ilvl w:val="1"/>
                <w:numId w:val="13"/>
              </w:numPr>
              <w:ind w:left="365"/>
              <w:jc w:val="both"/>
              <w:rPr>
                <w:rFonts w:ascii="Arial" w:hAnsi="Arial" w:cs="Arial"/>
                <w:sz w:val="22"/>
                <w:szCs w:val="22"/>
              </w:rPr>
            </w:pPr>
            <w:r w:rsidRPr="00E86626">
              <w:rPr>
                <w:rFonts w:ascii="Arial" w:hAnsi="Arial" w:cs="Arial"/>
                <w:sz w:val="22"/>
                <w:szCs w:val="22"/>
              </w:rPr>
              <w:t>If the NATO stock number is not available, the following is required:</w:t>
            </w:r>
          </w:p>
          <w:p w14:paraId="5C3EA157" w14:textId="77777777" w:rsidR="00D01510" w:rsidRPr="00E86626" w:rsidRDefault="00D01510" w:rsidP="00D01510">
            <w:pPr>
              <w:numPr>
                <w:ilvl w:val="1"/>
                <w:numId w:val="13"/>
              </w:numPr>
              <w:ind w:left="365"/>
              <w:jc w:val="both"/>
              <w:rPr>
                <w:rFonts w:ascii="Arial" w:hAnsi="Arial" w:cs="Arial"/>
                <w:sz w:val="22"/>
                <w:szCs w:val="22"/>
              </w:rPr>
            </w:pPr>
            <w:r w:rsidRPr="00E86626">
              <w:rPr>
                <w:rFonts w:ascii="Arial" w:hAnsi="Arial" w:cs="Arial"/>
                <w:sz w:val="22"/>
                <w:szCs w:val="22"/>
              </w:rPr>
              <w:t>Original equipment manufacturer (OEM) stock number; or</w:t>
            </w:r>
          </w:p>
          <w:p w14:paraId="69C07340" w14:textId="77777777" w:rsidR="00D01510" w:rsidRPr="00E86626" w:rsidRDefault="00D01510" w:rsidP="00D01510">
            <w:pPr>
              <w:numPr>
                <w:ilvl w:val="1"/>
                <w:numId w:val="13"/>
              </w:numPr>
              <w:ind w:left="365"/>
              <w:jc w:val="both"/>
              <w:rPr>
                <w:rFonts w:ascii="Arial" w:hAnsi="Arial" w:cs="Arial"/>
                <w:sz w:val="22"/>
                <w:szCs w:val="22"/>
              </w:rPr>
            </w:pPr>
            <w:r w:rsidRPr="00E86626">
              <w:rPr>
                <w:rFonts w:ascii="Arial" w:hAnsi="Arial" w:cs="Arial"/>
                <w:sz w:val="22"/>
                <w:szCs w:val="22"/>
              </w:rPr>
              <w:t xml:space="preserve">the true manufacturer's/sub-contractor's/ supplier's reference number, name of manufacturer / sub-contractor / supplier and address; </w:t>
            </w:r>
            <w:r w:rsidRPr="00E86626">
              <w:rPr>
                <w:rFonts w:ascii="MS Mincho" w:eastAsia="MS Mincho" w:hAnsi="MS Mincho" w:cs="MS Mincho"/>
                <w:sz w:val="22"/>
                <w:szCs w:val="22"/>
              </w:rPr>
              <w:t> </w:t>
            </w:r>
          </w:p>
          <w:p w14:paraId="171246A1" w14:textId="77777777" w:rsidR="00D01510" w:rsidRPr="00E86626" w:rsidRDefault="00D01510" w:rsidP="00D01510">
            <w:pPr>
              <w:numPr>
                <w:ilvl w:val="1"/>
                <w:numId w:val="13"/>
              </w:numPr>
              <w:ind w:left="365"/>
              <w:jc w:val="both"/>
              <w:rPr>
                <w:rFonts w:ascii="Arial" w:hAnsi="Arial" w:cs="Arial"/>
                <w:sz w:val="22"/>
                <w:szCs w:val="22"/>
              </w:rPr>
            </w:pPr>
            <w:r w:rsidRPr="00E86626">
              <w:rPr>
                <w:rFonts w:ascii="Arial" w:hAnsi="Arial" w:cs="Arial"/>
                <w:sz w:val="22"/>
                <w:szCs w:val="22"/>
              </w:rPr>
              <w:t>Pricelist of items</w:t>
            </w:r>
          </w:p>
          <w:p w14:paraId="366E865A" w14:textId="77777777" w:rsidR="00197864" w:rsidRPr="00E86626" w:rsidRDefault="00197864" w:rsidP="00197864">
            <w:pPr>
              <w:ind w:left="365"/>
              <w:jc w:val="both"/>
              <w:rPr>
                <w:rFonts w:ascii="Arial" w:hAnsi="Arial" w:cs="Arial"/>
                <w:sz w:val="22"/>
                <w:szCs w:val="22"/>
              </w:rPr>
            </w:pPr>
          </w:p>
          <w:p w14:paraId="332C42F0" w14:textId="77777777" w:rsidR="00D01510" w:rsidRPr="00E86626" w:rsidRDefault="00D01510" w:rsidP="00D01510">
            <w:pPr>
              <w:jc w:val="both"/>
              <w:rPr>
                <w:rFonts w:ascii="Arial" w:hAnsi="Arial" w:cs="Arial"/>
                <w:b/>
                <w:sz w:val="22"/>
                <w:szCs w:val="22"/>
              </w:rPr>
            </w:pPr>
            <w:r w:rsidRPr="00E86626">
              <w:rPr>
                <w:rFonts w:ascii="Arial" w:hAnsi="Arial" w:cs="Arial"/>
                <w:sz w:val="22"/>
                <w:szCs w:val="22"/>
              </w:rPr>
              <w:sym w:font="Webdings" w:char="F063"/>
            </w:r>
            <w:r w:rsidRPr="00E86626">
              <w:rPr>
                <w:rFonts w:ascii="Arial" w:hAnsi="Arial" w:cs="Arial"/>
                <w:sz w:val="22"/>
                <w:szCs w:val="22"/>
              </w:rPr>
              <w:t xml:space="preserve"> </w:t>
            </w:r>
            <w:r w:rsidRPr="00E86626">
              <w:rPr>
                <w:rFonts w:ascii="Arial" w:hAnsi="Arial" w:cs="Arial"/>
                <w:b/>
                <w:sz w:val="22"/>
                <w:szCs w:val="22"/>
              </w:rPr>
              <w:t>Item &amp; Quantity Justification in relation to project deliverables</w:t>
            </w:r>
          </w:p>
          <w:p w14:paraId="353B13AC" w14:textId="77777777" w:rsidR="00197864" w:rsidRPr="00E86626" w:rsidRDefault="00197864" w:rsidP="00D01510">
            <w:pPr>
              <w:jc w:val="both"/>
              <w:rPr>
                <w:rFonts w:ascii="Arial" w:hAnsi="Arial" w:cs="Arial"/>
                <w:b/>
                <w:sz w:val="22"/>
                <w:szCs w:val="22"/>
              </w:rPr>
            </w:pPr>
          </w:p>
          <w:p w14:paraId="359712B0" w14:textId="09199378" w:rsidR="00D01510" w:rsidRPr="00E86626" w:rsidRDefault="00D01510" w:rsidP="00D01510">
            <w:pPr>
              <w:jc w:val="both"/>
              <w:rPr>
                <w:rFonts w:ascii="Arial" w:hAnsi="Arial" w:cs="Arial"/>
                <w:b/>
                <w:sz w:val="22"/>
                <w:szCs w:val="22"/>
              </w:rPr>
            </w:pPr>
            <w:r w:rsidRPr="00E86626">
              <w:rPr>
                <w:rFonts w:ascii="Arial" w:hAnsi="Arial" w:cs="Arial"/>
                <w:sz w:val="22"/>
                <w:szCs w:val="22"/>
              </w:rPr>
              <w:sym w:font="Webdings" w:char="F063"/>
            </w:r>
            <w:r w:rsidRPr="00E86626">
              <w:rPr>
                <w:rFonts w:ascii="Arial" w:hAnsi="Arial" w:cs="Arial"/>
                <w:sz w:val="22"/>
                <w:szCs w:val="22"/>
              </w:rPr>
              <w:t xml:space="preserve"> </w:t>
            </w:r>
            <w:r w:rsidRPr="00E86626">
              <w:rPr>
                <w:rFonts w:ascii="Arial" w:hAnsi="Arial" w:cs="Arial"/>
                <w:b/>
                <w:sz w:val="22"/>
                <w:szCs w:val="22"/>
              </w:rPr>
              <w:t xml:space="preserve">Duration of </w:t>
            </w:r>
            <w:r w:rsidR="00197864" w:rsidRPr="00E86626">
              <w:rPr>
                <w:rFonts w:ascii="Arial" w:hAnsi="Arial" w:cs="Arial"/>
                <w:b/>
                <w:sz w:val="22"/>
                <w:szCs w:val="22"/>
              </w:rPr>
              <w:t>licence / subscription</w:t>
            </w:r>
          </w:p>
          <w:p w14:paraId="4924EE81" w14:textId="77777777" w:rsidR="00197864" w:rsidRPr="00E86626" w:rsidRDefault="00197864" w:rsidP="00D01510">
            <w:pPr>
              <w:jc w:val="both"/>
              <w:rPr>
                <w:rFonts w:ascii="Arial" w:hAnsi="Arial" w:cs="Arial"/>
                <w:b/>
                <w:sz w:val="22"/>
                <w:szCs w:val="22"/>
              </w:rPr>
            </w:pPr>
          </w:p>
          <w:p w14:paraId="0297A597" w14:textId="77777777" w:rsidR="00197864" w:rsidRPr="00E86626" w:rsidRDefault="00197864" w:rsidP="00197864">
            <w:pPr>
              <w:jc w:val="both"/>
              <w:rPr>
                <w:rFonts w:ascii="Arial" w:hAnsi="Arial" w:cs="Arial"/>
                <w:b/>
                <w:sz w:val="22"/>
                <w:szCs w:val="22"/>
              </w:rPr>
            </w:pPr>
          </w:p>
          <w:p w14:paraId="0EB83EAA" w14:textId="77777777" w:rsidR="00197864" w:rsidRPr="00E86626" w:rsidRDefault="00197864" w:rsidP="00197864">
            <w:pPr>
              <w:jc w:val="both"/>
              <w:rPr>
                <w:rFonts w:ascii="Arial" w:hAnsi="Arial" w:cs="Arial"/>
                <w:b/>
                <w:sz w:val="22"/>
                <w:szCs w:val="22"/>
              </w:rPr>
            </w:pPr>
            <w:r w:rsidRPr="00E86626">
              <w:rPr>
                <w:rFonts w:ascii="Arial" w:hAnsi="Arial" w:cs="Arial"/>
                <w:b/>
                <w:sz w:val="22"/>
                <w:szCs w:val="22"/>
              </w:rPr>
              <w:sym w:font="Webdings" w:char="F063"/>
            </w:r>
            <w:r w:rsidRPr="00E86626">
              <w:rPr>
                <w:rFonts w:ascii="Arial" w:hAnsi="Arial" w:cs="Arial"/>
                <w:b/>
                <w:sz w:val="22"/>
                <w:szCs w:val="22"/>
              </w:rPr>
              <w:t xml:space="preserve"> 1. Acquisitions or contracts between $2,000 and $50,000 require at least 3 price quotations.</w:t>
            </w:r>
          </w:p>
          <w:p w14:paraId="4D48CB10" w14:textId="77777777" w:rsidR="00197864" w:rsidRPr="00E86626" w:rsidRDefault="00197864" w:rsidP="00197864">
            <w:pPr>
              <w:jc w:val="both"/>
              <w:rPr>
                <w:rFonts w:ascii="Arial" w:hAnsi="Arial" w:cs="Arial"/>
                <w:b/>
                <w:sz w:val="22"/>
                <w:szCs w:val="22"/>
              </w:rPr>
            </w:pPr>
          </w:p>
          <w:p w14:paraId="7CA30458" w14:textId="77777777" w:rsidR="00197864" w:rsidRPr="00E86626" w:rsidRDefault="00197864" w:rsidP="00197864">
            <w:pPr>
              <w:jc w:val="both"/>
              <w:rPr>
                <w:rFonts w:ascii="Arial" w:hAnsi="Arial" w:cs="Arial"/>
                <w:b/>
                <w:sz w:val="22"/>
                <w:szCs w:val="22"/>
              </w:rPr>
            </w:pPr>
            <w:r w:rsidRPr="00E86626">
              <w:rPr>
                <w:rFonts w:ascii="Arial" w:hAnsi="Arial" w:cs="Arial"/>
                <w:b/>
                <w:sz w:val="22"/>
                <w:szCs w:val="22"/>
              </w:rPr>
              <w:t>2. Expenditures over $50,000 requires an open tender, whereby:</w:t>
            </w:r>
          </w:p>
          <w:p w14:paraId="14EA9484" w14:textId="77777777" w:rsidR="00197864" w:rsidRPr="00E86626" w:rsidRDefault="00197864" w:rsidP="00197864">
            <w:pPr>
              <w:numPr>
                <w:ilvl w:val="1"/>
                <w:numId w:val="13"/>
              </w:numPr>
              <w:ind w:left="385"/>
              <w:jc w:val="both"/>
              <w:rPr>
                <w:rFonts w:ascii="Arial" w:hAnsi="Arial" w:cs="Arial"/>
                <w:sz w:val="22"/>
                <w:szCs w:val="22"/>
              </w:rPr>
            </w:pPr>
            <w:r w:rsidRPr="00E86626">
              <w:rPr>
                <w:rFonts w:ascii="Arial" w:hAnsi="Arial" w:cs="Arial"/>
                <w:sz w:val="22"/>
                <w:szCs w:val="22"/>
              </w:rPr>
              <w:t xml:space="preserve">a. Expenses between $50,000 - $500,000 require approval by the </w:t>
            </w:r>
            <w:r w:rsidRPr="00E86626">
              <w:rPr>
                <w:rFonts w:ascii="Arial" w:hAnsi="Arial" w:cs="Arial"/>
                <w:i/>
                <w:sz w:val="22"/>
                <w:szCs w:val="22"/>
              </w:rPr>
              <w:t>Lembaga Tawaran Kecil (</w:t>
            </w:r>
            <w:r w:rsidRPr="00E86626">
              <w:rPr>
                <w:rFonts w:ascii="Arial" w:hAnsi="Arial" w:cs="Arial"/>
                <w:sz w:val="22"/>
                <w:szCs w:val="22"/>
              </w:rPr>
              <w:t>Mini Tender Board)</w:t>
            </w:r>
          </w:p>
          <w:p w14:paraId="0DDEE4D7" w14:textId="36C1C1AF" w:rsidR="00D01510" w:rsidRPr="00E86626" w:rsidRDefault="00197864" w:rsidP="00D01510">
            <w:pPr>
              <w:numPr>
                <w:ilvl w:val="1"/>
                <w:numId w:val="13"/>
              </w:numPr>
              <w:ind w:left="385"/>
              <w:jc w:val="both"/>
              <w:rPr>
                <w:rFonts w:ascii="Arial" w:hAnsi="Arial" w:cs="Arial"/>
                <w:b/>
                <w:sz w:val="22"/>
                <w:szCs w:val="22"/>
              </w:rPr>
            </w:pPr>
            <w:r w:rsidRPr="00E86626">
              <w:rPr>
                <w:rFonts w:ascii="Arial" w:hAnsi="Arial" w:cs="Arial"/>
                <w:sz w:val="22"/>
                <w:szCs w:val="22"/>
              </w:rPr>
              <w:t>b. Expenses above $500,</w:t>
            </w:r>
            <w:r w:rsidRPr="00E86626">
              <w:rPr>
                <w:rFonts w:ascii="Arial" w:hAnsi="Arial" w:cs="Arial"/>
                <w:i/>
                <w:sz w:val="22"/>
                <w:szCs w:val="22"/>
              </w:rPr>
              <w:t>000</w:t>
            </w:r>
            <w:r w:rsidRPr="00E86626">
              <w:rPr>
                <w:rFonts w:ascii="Arial" w:hAnsi="Arial" w:cs="Arial"/>
                <w:sz w:val="22"/>
                <w:szCs w:val="22"/>
              </w:rPr>
              <w:t xml:space="preserve"> require approval by the Lembaga </w:t>
            </w:r>
            <w:r w:rsidRPr="00E86626">
              <w:rPr>
                <w:rFonts w:ascii="Arial" w:hAnsi="Arial" w:cs="Arial"/>
                <w:i/>
                <w:sz w:val="22"/>
                <w:szCs w:val="22"/>
              </w:rPr>
              <w:t>Tawaran</w:t>
            </w:r>
            <w:r w:rsidRPr="00E86626">
              <w:rPr>
                <w:rFonts w:ascii="Arial" w:hAnsi="Arial" w:cs="Arial"/>
                <w:sz w:val="22"/>
                <w:szCs w:val="22"/>
              </w:rPr>
              <w:t xml:space="preserve"> Negara (State Tender Board)</w:t>
            </w:r>
          </w:p>
          <w:p w14:paraId="55CA5E5D" w14:textId="77777777" w:rsidR="00BB3F7E" w:rsidRPr="00E86626" w:rsidRDefault="00BB3F7E" w:rsidP="005035C0">
            <w:pPr>
              <w:jc w:val="both"/>
              <w:rPr>
                <w:rFonts w:ascii="Arial" w:hAnsi="Arial" w:cs="Arial"/>
                <w:sz w:val="22"/>
                <w:szCs w:val="22"/>
              </w:rPr>
            </w:pPr>
          </w:p>
        </w:tc>
        <w:tc>
          <w:tcPr>
            <w:tcW w:w="2471" w:type="dxa"/>
          </w:tcPr>
          <w:p w14:paraId="5EA65F54" w14:textId="77777777" w:rsidR="00587CF7" w:rsidRPr="00E86626" w:rsidRDefault="00587CF7" w:rsidP="00587CF7">
            <w:pPr>
              <w:jc w:val="both"/>
              <w:rPr>
                <w:rFonts w:ascii="Arial" w:hAnsi="Arial" w:cs="Arial"/>
              </w:rPr>
            </w:pPr>
          </w:p>
          <w:p w14:paraId="2FA41453" w14:textId="77777777" w:rsidR="00587CF7" w:rsidRPr="00E86626" w:rsidRDefault="00587CF7" w:rsidP="00587CF7">
            <w:pPr>
              <w:jc w:val="both"/>
              <w:rPr>
                <w:rFonts w:ascii="Arial" w:hAnsi="Arial" w:cs="Arial"/>
                <w:b/>
                <w:lang w:val="en-GB"/>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rPr>
              <w:t>Copy of signed and executed</w:t>
            </w:r>
            <w:r w:rsidRPr="00E86626">
              <w:rPr>
                <w:rFonts w:ascii="Arial" w:hAnsi="Arial" w:cs="Arial"/>
              </w:rPr>
              <w:t xml:space="preserve"> </w:t>
            </w:r>
            <w:r w:rsidRPr="00E86626">
              <w:rPr>
                <w:rFonts w:ascii="Arial" w:hAnsi="Arial" w:cs="Arial"/>
                <w:b/>
                <w:lang w:val="en-GB"/>
              </w:rPr>
              <w:t>Licence and/or subscription agreement</w:t>
            </w:r>
          </w:p>
          <w:p w14:paraId="44AC82D4" w14:textId="77777777" w:rsidR="00587CF7" w:rsidRPr="00E86626" w:rsidRDefault="00587CF7" w:rsidP="00587CF7">
            <w:pPr>
              <w:jc w:val="both"/>
              <w:rPr>
                <w:rFonts w:ascii="Arial" w:hAnsi="Arial" w:cs="Arial"/>
                <w:lang w:val="en-GB"/>
              </w:rPr>
            </w:pPr>
          </w:p>
          <w:p w14:paraId="2923CE37" w14:textId="77777777" w:rsidR="00587CF7" w:rsidRPr="00E86626" w:rsidRDefault="00587CF7" w:rsidP="00587CF7">
            <w:pPr>
              <w:spacing w:after="160" w:line="259" w:lineRule="auto"/>
              <w:jc w:val="both"/>
              <w:rPr>
                <w:rFonts w:ascii="Arial" w:hAnsi="Arial" w:cs="Arial"/>
                <w:b/>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rPr>
              <w:t xml:space="preserve">Certified true copies of invoices and official receipts (proof of payments) </w:t>
            </w:r>
          </w:p>
          <w:p w14:paraId="5DAAED98" w14:textId="77777777" w:rsidR="00587CF7" w:rsidRPr="00E86626" w:rsidRDefault="00587CF7" w:rsidP="00587CF7">
            <w:pPr>
              <w:spacing w:after="160" w:line="259" w:lineRule="auto"/>
              <w:jc w:val="both"/>
              <w:rPr>
                <w:rFonts w:ascii="Arial" w:hAnsi="Arial" w:cs="Arial"/>
                <w:b/>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rPr>
              <w:t xml:space="preserve">Original invoices and official receipts </w:t>
            </w:r>
            <w:r w:rsidRPr="00E86626">
              <w:rPr>
                <w:rFonts w:ascii="Arial" w:hAnsi="Arial" w:cs="Arial"/>
              </w:rPr>
              <w:t>for sighting purposes</w:t>
            </w:r>
          </w:p>
          <w:p w14:paraId="37972977" w14:textId="77777777" w:rsidR="00393AA2" w:rsidRPr="00E86626" w:rsidRDefault="00393AA2" w:rsidP="00393AA2">
            <w:pPr>
              <w:spacing w:after="160" w:line="259" w:lineRule="auto"/>
              <w:jc w:val="both"/>
              <w:rPr>
                <w:rFonts w:ascii="Arial" w:hAnsi="Arial" w:cs="Arial"/>
                <w:b/>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rPr>
              <w:t xml:space="preserve">Original invoices and official receipts </w:t>
            </w:r>
            <w:r w:rsidRPr="00E86626">
              <w:rPr>
                <w:rFonts w:ascii="Arial" w:hAnsi="Arial" w:cs="Arial"/>
              </w:rPr>
              <w:t>for sighting purposes</w:t>
            </w:r>
          </w:p>
          <w:p w14:paraId="3D1E87EE" w14:textId="77777777" w:rsidR="00393AA2" w:rsidRPr="00E86626" w:rsidRDefault="00393AA2" w:rsidP="00393AA2">
            <w:pPr>
              <w:spacing w:after="160" w:line="259" w:lineRule="auto"/>
              <w:jc w:val="both"/>
              <w:rPr>
                <w:rFonts w:ascii="Arial" w:hAnsi="Arial" w:cs="Arial"/>
                <w:b/>
                <w:lang w:val="en-GB"/>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lang w:val="en-GB"/>
              </w:rPr>
              <w:t xml:space="preserve">Certified true copies of bank statements </w:t>
            </w:r>
            <w:r w:rsidRPr="00E86626">
              <w:rPr>
                <w:rFonts w:ascii="Arial" w:hAnsi="Arial" w:cs="Arial"/>
                <w:lang w:val="en-GB"/>
              </w:rPr>
              <w:t>to validate payment transactions</w:t>
            </w:r>
          </w:p>
          <w:p w14:paraId="4F92EFD9" w14:textId="57519D29" w:rsidR="00BB3F7E" w:rsidRPr="00E86626" w:rsidRDefault="00393AA2" w:rsidP="00393AA2">
            <w:pPr>
              <w:spacing w:after="160" w:line="259" w:lineRule="auto"/>
              <w:jc w:val="both"/>
              <w:rPr>
                <w:rFonts w:ascii="Arial" w:hAnsi="Arial" w:cs="Arial"/>
                <w:sz w:val="22"/>
                <w:szCs w:val="22"/>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lang w:val="en-GB"/>
              </w:rPr>
              <w:t xml:space="preserve">Original bank statements </w:t>
            </w:r>
            <w:r w:rsidRPr="00E86626">
              <w:rPr>
                <w:rFonts w:ascii="Arial" w:hAnsi="Arial" w:cs="Arial"/>
                <w:lang w:val="en-GB"/>
              </w:rPr>
              <w:t>for sighting purposes</w:t>
            </w:r>
          </w:p>
        </w:tc>
      </w:tr>
      <w:tr w:rsidR="00BB3F7E" w:rsidRPr="00E86626" w14:paraId="436DAD5D" w14:textId="77777777" w:rsidTr="00956890">
        <w:trPr>
          <w:trHeight w:val="297"/>
        </w:trPr>
        <w:tc>
          <w:tcPr>
            <w:tcW w:w="1312" w:type="dxa"/>
          </w:tcPr>
          <w:p w14:paraId="71509348" w14:textId="77777777" w:rsidR="00FD1690" w:rsidRPr="00E86626" w:rsidRDefault="00FD1690" w:rsidP="005035C0">
            <w:pPr>
              <w:jc w:val="both"/>
              <w:rPr>
                <w:rFonts w:ascii="Arial" w:hAnsi="Arial" w:cs="Arial"/>
                <w:sz w:val="22"/>
                <w:szCs w:val="22"/>
              </w:rPr>
            </w:pPr>
            <w:r w:rsidRPr="00E86626">
              <w:rPr>
                <w:rFonts w:ascii="Arial" w:hAnsi="Arial" w:cs="Arial"/>
                <w:sz w:val="22"/>
                <w:szCs w:val="22"/>
              </w:rPr>
              <w:lastRenderedPageBreak/>
              <w:t>Others</w:t>
            </w:r>
          </w:p>
        </w:tc>
        <w:tc>
          <w:tcPr>
            <w:tcW w:w="821" w:type="dxa"/>
          </w:tcPr>
          <w:p w14:paraId="3B2F200D" w14:textId="7CE4D126" w:rsidR="00FD1690" w:rsidRPr="00E86626" w:rsidRDefault="00A84BEE" w:rsidP="005035C0">
            <w:pPr>
              <w:jc w:val="both"/>
              <w:rPr>
                <w:rFonts w:ascii="Arial" w:hAnsi="Arial" w:cs="Arial"/>
                <w:sz w:val="22"/>
                <w:szCs w:val="22"/>
              </w:rPr>
            </w:pPr>
            <w:r w:rsidRPr="00E86626">
              <w:rPr>
                <w:rFonts w:ascii="Arial" w:hAnsi="Arial" w:cs="Arial"/>
                <w:sz w:val="22"/>
                <w:szCs w:val="22"/>
              </w:rPr>
              <w:t>E</w:t>
            </w:r>
            <w:r w:rsidR="00FD1690" w:rsidRPr="00E86626">
              <w:rPr>
                <w:rFonts w:ascii="Arial" w:hAnsi="Arial" w:cs="Arial"/>
                <w:sz w:val="22"/>
                <w:szCs w:val="22"/>
              </w:rPr>
              <w:t>-00</w:t>
            </w:r>
            <w:r w:rsidR="00EA10E7" w:rsidRPr="00E86626">
              <w:rPr>
                <w:rFonts w:ascii="Arial" w:hAnsi="Arial" w:cs="Arial"/>
                <w:sz w:val="22"/>
                <w:szCs w:val="22"/>
              </w:rPr>
              <w:t>6</w:t>
            </w:r>
          </w:p>
        </w:tc>
        <w:tc>
          <w:tcPr>
            <w:tcW w:w="8425" w:type="dxa"/>
            <w:gridSpan w:val="4"/>
          </w:tcPr>
          <w:p w14:paraId="19ED65F8" w14:textId="77777777" w:rsidR="00FD1690" w:rsidRPr="00E86626" w:rsidRDefault="00FD1690" w:rsidP="005035C0">
            <w:pPr>
              <w:jc w:val="both"/>
              <w:rPr>
                <w:rFonts w:ascii="Arial" w:hAnsi="Arial" w:cs="Arial"/>
                <w:sz w:val="22"/>
                <w:szCs w:val="22"/>
              </w:rPr>
            </w:pPr>
            <w:r w:rsidRPr="00E86626">
              <w:rPr>
                <w:rFonts w:ascii="Arial" w:hAnsi="Arial" w:cs="Arial"/>
                <w:sz w:val="22"/>
                <w:szCs w:val="22"/>
              </w:rPr>
              <w:t>This will be determined on a case-by-case basis.</w:t>
            </w:r>
          </w:p>
        </w:tc>
      </w:tr>
    </w:tbl>
    <w:p w14:paraId="634E15FD" w14:textId="77777777" w:rsidR="00FD1690" w:rsidRPr="00E86626" w:rsidRDefault="00FD1690" w:rsidP="005E6F6B">
      <w:pPr>
        <w:rPr>
          <w:rFonts w:ascii="Arial" w:hAnsi="Arial" w:cs="Arial"/>
          <w:i/>
          <w:sz w:val="22"/>
          <w:szCs w:val="22"/>
        </w:rPr>
      </w:pPr>
    </w:p>
    <w:p w14:paraId="45AE74DC" w14:textId="77777777" w:rsidR="00FD1690" w:rsidRPr="00E86626" w:rsidRDefault="00FD1690" w:rsidP="005E6F6B">
      <w:pPr>
        <w:rPr>
          <w:rFonts w:ascii="Arial" w:hAnsi="Arial" w:cs="Arial"/>
          <w:i/>
          <w:sz w:val="22"/>
          <w:szCs w:val="22"/>
        </w:rPr>
      </w:pPr>
    </w:p>
    <w:p w14:paraId="05DF2254" w14:textId="77777777" w:rsidR="005E6F6B" w:rsidRPr="00E86626" w:rsidRDefault="005E6F6B" w:rsidP="005E6F6B">
      <w:pPr>
        <w:pStyle w:val="ListParagraph"/>
        <w:numPr>
          <w:ilvl w:val="2"/>
          <w:numId w:val="16"/>
        </w:numPr>
        <w:ind w:left="1276" w:hanging="850"/>
        <w:rPr>
          <w:rFonts w:ascii="Arial" w:hAnsi="Arial" w:cs="Arial"/>
          <w:sz w:val="22"/>
          <w:szCs w:val="22"/>
        </w:rPr>
      </w:pPr>
      <w:r w:rsidRPr="00E86626">
        <w:rPr>
          <w:rFonts w:ascii="Arial" w:hAnsi="Arial" w:cs="Arial"/>
          <w:sz w:val="22"/>
          <w:szCs w:val="22"/>
        </w:rPr>
        <w:t xml:space="preserve">Further examples of </w:t>
      </w:r>
      <w:r w:rsidRPr="00E86626">
        <w:rPr>
          <w:rFonts w:ascii="Arial" w:hAnsi="Arial" w:cs="Arial"/>
          <w:b/>
          <w:sz w:val="22"/>
          <w:szCs w:val="22"/>
        </w:rPr>
        <w:t xml:space="preserve">disallowed </w:t>
      </w:r>
      <w:r w:rsidRPr="00E86626">
        <w:rPr>
          <w:rFonts w:ascii="Arial" w:hAnsi="Arial" w:cs="Arial"/>
          <w:sz w:val="22"/>
          <w:szCs w:val="22"/>
        </w:rPr>
        <w:t>costs are:</w:t>
      </w:r>
    </w:p>
    <w:p w14:paraId="5C34AA82" w14:textId="77777777" w:rsidR="005E6F6B" w:rsidRPr="00E86626" w:rsidRDefault="005E6F6B" w:rsidP="005E6F6B">
      <w:pPr>
        <w:pStyle w:val="ListParagraph"/>
        <w:ind w:left="1224"/>
        <w:jc w:val="both"/>
        <w:rPr>
          <w:rFonts w:ascii="Arial" w:hAnsi="Arial" w:cs="Arial"/>
          <w:sz w:val="22"/>
          <w:szCs w:val="22"/>
        </w:rPr>
      </w:pPr>
    </w:p>
    <w:p w14:paraId="4DD8C75B" w14:textId="73F3E409" w:rsidR="005E6F6B" w:rsidRPr="00E86626" w:rsidRDefault="005E6F6B" w:rsidP="005E6F6B">
      <w:pPr>
        <w:pStyle w:val="ListParagraph"/>
        <w:numPr>
          <w:ilvl w:val="0"/>
          <w:numId w:val="25"/>
        </w:numPr>
        <w:ind w:left="1701"/>
        <w:rPr>
          <w:rFonts w:ascii="Arial" w:hAnsi="Arial" w:cs="Arial"/>
          <w:b/>
          <w:sz w:val="22"/>
          <w:szCs w:val="22"/>
        </w:rPr>
      </w:pPr>
      <w:r w:rsidRPr="00E86626">
        <w:rPr>
          <w:rFonts w:ascii="Arial" w:hAnsi="Arial" w:cs="Arial"/>
          <w:b/>
          <w:sz w:val="22"/>
          <w:szCs w:val="22"/>
        </w:rPr>
        <w:t>General</w:t>
      </w:r>
      <w:r w:rsidR="00B34C31">
        <w:rPr>
          <w:rFonts w:ascii="Arial" w:hAnsi="Arial" w:cs="Arial"/>
          <w:b/>
          <w:sz w:val="22"/>
          <w:szCs w:val="22"/>
        </w:rPr>
        <w:t xml:space="preserve"> purpose</w:t>
      </w:r>
      <w:r w:rsidRPr="00E86626">
        <w:rPr>
          <w:rFonts w:ascii="Arial" w:hAnsi="Arial" w:cs="Arial"/>
          <w:b/>
          <w:sz w:val="22"/>
          <w:szCs w:val="22"/>
        </w:rPr>
        <w:t xml:space="preserve"> furniture / office equipment / hardware / software.</w:t>
      </w:r>
    </w:p>
    <w:p w14:paraId="1064C6DA" w14:textId="77777777" w:rsidR="005E6F6B" w:rsidRPr="00E86626" w:rsidRDefault="005E6F6B" w:rsidP="005E6F6B">
      <w:pPr>
        <w:pStyle w:val="ListParagraph"/>
        <w:ind w:left="1701"/>
        <w:jc w:val="both"/>
        <w:rPr>
          <w:rFonts w:ascii="Arial" w:hAnsi="Arial" w:cs="Arial"/>
          <w:sz w:val="22"/>
          <w:szCs w:val="22"/>
        </w:rPr>
      </w:pPr>
      <w:r w:rsidRPr="00E86626">
        <w:rPr>
          <w:rFonts w:ascii="Arial" w:hAnsi="Arial" w:cs="Arial"/>
          <w:sz w:val="22"/>
          <w:szCs w:val="22"/>
          <w:lang w:val="fr-FR"/>
        </w:rPr>
        <w:t xml:space="preserve">Examples are </w:t>
      </w:r>
      <w:r w:rsidRPr="00E86626">
        <w:rPr>
          <w:rFonts w:ascii="Arial" w:hAnsi="Arial" w:cs="Arial"/>
          <w:sz w:val="22"/>
          <w:szCs w:val="22"/>
        </w:rPr>
        <w:t xml:space="preserve">general computers, PDAs, mobile phones, workstations and printers, </w:t>
      </w:r>
      <w:r w:rsidRPr="00E86626">
        <w:rPr>
          <w:rFonts w:ascii="Arial" w:hAnsi="Arial" w:cs="Arial"/>
          <w:sz w:val="22"/>
          <w:szCs w:val="22"/>
          <w:lang w:val="fr-FR"/>
        </w:rPr>
        <w:t xml:space="preserve">fax machines, </w:t>
      </w:r>
      <w:r w:rsidRPr="00E86626">
        <w:rPr>
          <w:rFonts w:ascii="Arial" w:hAnsi="Arial" w:cs="Arial"/>
          <w:sz w:val="22"/>
          <w:szCs w:val="22"/>
        </w:rPr>
        <w:t>photocopier</w:t>
      </w:r>
      <w:r w:rsidRPr="00E86626">
        <w:rPr>
          <w:rFonts w:ascii="Arial" w:hAnsi="Arial" w:cs="Arial"/>
          <w:sz w:val="22"/>
          <w:szCs w:val="22"/>
          <w:lang w:val="fr-FR"/>
        </w:rPr>
        <w:t xml:space="preserve"> machines, etc. </w:t>
      </w:r>
      <w:r w:rsidRPr="00E86626">
        <w:rPr>
          <w:rFonts w:ascii="Arial" w:hAnsi="Arial" w:cs="Arial"/>
          <w:i/>
          <w:sz w:val="22"/>
          <w:szCs w:val="22"/>
        </w:rPr>
        <w:t xml:space="preserve">General </w:t>
      </w:r>
      <w:r w:rsidRPr="00E86626">
        <w:rPr>
          <w:rFonts w:ascii="Arial" w:hAnsi="Arial" w:cs="Arial"/>
          <w:sz w:val="22"/>
          <w:szCs w:val="22"/>
        </w:rPr>
        <w:t>office productivity software that would have been used even outside the project (e.g. Microsoft Office) is not an allowable expense.</w:t>
      </w:r>
    </w:p>
    <w:p w14:paraId="2BD37651" w14:textId="77777777" w:rsidR="00B63DE0" w:rsidRPr="00E86626" w:rsidRDefault="00B63DE0" w:rsidP="00B63DE0">
      <w:pPr>
        <w:jc w:val="both"/>
        <w:rPr>
          <w:rFonts w:ascii="Arial" w:hAnsi="Arial" w:cs="Arial"/>
          <w:b/>
          <w:sz w:val="22"/>
          <w:szCs w:val="22"/>
        </w:rPr>
      </w:pPr>
    </w:p>
    <w:p w14:paraId="23CC1880" w14:textId="44F3E864" w:rsidR="00B63DE0" w:rsidRPr="00E86626" w:rsidRDefault="00B63DE0" w:rsidP="00B63DE0">
      <w:pPr>
        <w:pStyle w:val="ListParagraph"/>
        <w:numPr>
          <w:ilvl w:val="0"/>
          <w:numId w:val="25"/>
        </w:numPr>
        <w:ind w:left="1701"/>
        <w:rPr>
          <w:rFonts w:ascii="Arial" w:hAnsi="Arial" w:cs="Arial"/>
          <w:b/>
          <w:sz w:val="22"/>
          <w:szCs w:val="22"/>
        </w:rPr>
      </w:pPr>
      <w:r w:rsidRPr="00E86626">
        <w:rPr>
          <w:rFonts w:ascii="Arial" w:hAnsi="Arial" w:cs="Arial"/>
          <w:b/>
          <w:sz w:val="22"/>
          <w:szCs w:val="22"/>
        </w:rPr>
        <w:t>O</w:t>
      </w:r>
      <w:r w:rsidR="00602360" w:rsidRPr="00E86626">
        <w:rPr>
          <w:rFonts w:ascii="Arial" w:hAnsi="Arial" w:cs="Arial"/>
          <w:b/>
          <w:sz w:val="22"/>
          <w:szCs w:val="22"/>
        </w:rPr>
        <w:t>perational upkeep,</w:t>
      </w:r>
      <w:r w:rsidRPr="00E86626">
        <w:rPr>
          <w:rFonts w:ascii="Arial" w:hAnsi="Arial" w:cs="Arial"/>
          <w:b/>
          <w:sz w:val="22"/>
          <w:szCs w:val="22"/>
        </w:rPr>
        <w:t xml:space="preserve"> maintenance</w:t>
      </w:r>
      <w:r w:rsidR="00681138" w:rsidRPr="00E86626">
        <w:rPr>
          <w:rFonts w:ascii="Arial" w:hAnsi="Arial" w:cs="Arial"/>
          <w:b/>
          <w:sz w:val="22"/>
          <w:szCs w:val="22"/>
        </w:rPr>
        <w:t>,</w:t>
      </w:r>
      <w:r w:rsidR="00602360" w:rsidRPr="00E86626">
        <w:rPr>
          <w:rFonts w:ascii="Arial" w:hAnsi="Arial" w:cs="Arial"/>
          <w:b/>
          <w:sz w:val="22"/>
          <w:szCs w:val="22"/>
        </w:rPr>
        <w:t xml:space="preserve"> calibration</w:t>
      </w:r>
      <w:r w:rsidR="00681138" w:rsidRPr="00E86626">
        <w:rPr>
          <w:rFonts w:ascii="Arial" w:hAnsi="Arial" w:cs="Arial"/>
          <w:b/>
          <w:sz w:val="22"/>
          <w:szCs w:val="22"/>
        </w:rPr>
        <w:t xml:space="preserve"> and repair</w:t>
      </w:r>
      <w:r w:rsidRPr="00E86626">
        <w:rPr>
          <w:rFonts w:ascii="Arial" w:hAnsi="Arial" w:cs="Arial"/>
          <w:b/>
          <w:sz w:val="22"/>
          <w:szCs w:val="22"/>
        </w:rPr>
        <w:t xml:space="preserve"> costs</w:t>
      </w:r>
    </w:p>
    <w:p w14:paraId="58486D90" w14:textId="77777777" w:rsidR="00B63DE0" w:rsidRPr="00E86626" w:rsidRDefault="00B63DE0" w:rsidP="00B63DE0">
      <w:pPr>
        <w:pStyle w:val="ListParagraph"/>
        <w:ind w:left="1701"/>
        <w:rPr>
          <w:rFonts w:ascii="Arial" w:hAnsi="Arial" w:cs="Arial"/>
          <w:b/>
          <w:sz w:val="22"/>
          <w:szCs w:val="22"/>
        </w:rPr>
      </w:pPr>
    </w:p>
    <w:p w14:paraId="3DEADE97" w14:textId="5C4679E3" w:rsidR="00B63DE0" w:rsidRDefault="00B63DE0" w:rsidP="00B63DE0">
      <w:pPr>
        <w:pStyle w:val="ListParagraph"/>
        <w:numPr>
          <w:ilvl w:val="0"/>
          <w:numId w:val="25"/>
        </w:numPr>
        <w:ind w:left="1701"/>
        <w:rPr>
          <w:rFonts w:ascii="Arial" w:hAnsi="Arial" w:cs="Arial"/>
          <w:b/>
          <w:sz w:val="22"/>
          <w:szCs w:val="22"/>
        </w:rPr>
      </w:pPr>
      <w:r w:rsidRPr="00E86626">
        <w:rPr>
          <w:rFonts w:ascii="Arial" w:hAnsi="Arial" w:cs="Arial"/>
          <w:b/>
          <w:sz w:val="22"/>
          <w:szCs w:val="22"/>
        </w:rPr>
        <w:t>Hardware / Software licence outside of the project period.</w:t>
      </w:r>
    </w:p>
    <w:p w14:paraId="43694EA4" w14:textId="77777777" w:rsidR="00B34C31" w:rsidRPr="00B34C31" w:rsidRDefault="00B34C31" w:rsidP="00B34C31">
      <w:pPr>
        <w:rPr>
          <w:rFonts w:ascii="Arial" w:hAnsi="Arial" w:cs="Arial"/>
          <w:b/>
          <w:sz w:val="22"/>
          <w:szCs w:val="22"/>
        </w:rPr>
      </w:pPr>
    </w:p>
    <w:p w14:paraId="6E8019C3" w14:textId="7CBB20D8" w:rsidR="00B34C31" w:rsidRDefault="00B34C31" w:rsidP="00B63DE0">
      <w:pPr>
        <w:pStyle w:val="ListParagraph"/>
        <w:numPr>
          <w:ilvl w:val="0"/>
          <w:numId w:val="25"/>
        </w:numPr>
        <w:ind w:left="1701"/>
        <w:rPr>
          <w:rFonts w:ascii="Arial" w:hAnsi="Arial" w:cs="Arial"/>
          <w:b/>
          <w:sz w:val="22"/>
          <w:szCs w:val="22"/>
        </w:rPr>
      </w:pPr>
      <w:r>
        <w:rPr>
          <w:rFonts w:ascii="Arial" w:hAnsi="Arial" w:cs="Arial"/>
          <w:b/>
          <w:sz w:val="22"/>
          <w:szCs w:val="22"/>
        </w:rPr>
        <w:t>General purpose IT and communication equipment</w:t>
      </w:r>
    </w:p>
    <w:p w14:paraId="629DCF1E" w14:textId="77777777" w:rsidR="00B34C31" w:rsidRPr="00B34C31" w:rsidRDefault="00B34C31" w:rsidP="00B34C31">
      <w:pPr>
        <w:rPr>
          <w:rFonts w:ascii="Arial" w:hAnsi="Arial" w:cs="Arial"/>
          <w:b/>
          <w:sz w:val="22"/>
          <w:szCs w:val="22"/>
        </w:rPr>
      </w:pPr>
    </w:p>
    <w:p w14:paraId="6856BD01" w14:textId="7278BD64" w:rsidR="00B34C31" w:rsidRDefault="00B34C31" w:rsidP="00B63DE0">
      <w:pPr>
        <w:pStyle w:val="ListParagraph"/>
        <w:numPr>
          <w:ilvl w:val="0"/>
          <w:numId w:val="25"/>
        </w:numPr>
        <w:ind w:left="1701"/>
        <w:rPr>
          <w:rFonts w:ascii="Arial" w:hAnsi="Arial" w:cs="Arial"/>
          <w:b/>
          <w:sz w:val="22"/>
          <w:szCs w:val="22"/>
        </w:rPr>
      </w:pPr>
      <w:r>
        <w:rPr>
          <w:rFonts w:ascii="Arial" w:hAnsi="Arial" w:cs="Arial"/>
          <w:b/>
          <w:sz w:val="22"/>
          <w:szCs w:val="22"/>
        </w:rPr>
        <w:t>Purchase of vehicles</w:t>
      </w:r>
    </w:p>
    <w:p w14:paraId="1D069D11" w14:textId="77777777" w:rsidR="00B34C31" w:rsidRPr="00B34C31" w:rsidRDefault="00B34C31" w:rsidP="00B34C31">
      <w:pPr>
        <w:rPr>
          <w:rFonts w:ascii="Arial" w:hAnsi="Arial" w:cs="Arial"/>
          <w:b/>
          <w:sz w:val="22"/>
          <w:szCs w:val="22"/>
        </w:rPr>
      </w:pPr>
    </w:p>
    <w:p w14:paraId="4AD8992A" w14:textId="044366E4" w:rsidR="00B34C31" w:rsidRDefault="00B34C31" w:rsidP="00B63DE0">
      <w:pPr>
        <w:pStyle w:val="ListParagraph"/>
        <w:numPr>
          <w:ilvl w:val="0"/>
          <w:numId w:val="25"/>
        </w:numPr>
        <w:ind w:left="1701"/>
        <w:rPr>
          <w:rFonts w:ascii="Arial" w:hAnsi="Arial" w:cs="Arial"/>
          <w:b/>
          <w:sz w:val="22"/>
          <w:szCs w:val="22"/>
        </w:rPr>
      </w:pPr>
      <w:r>
        <w:rPr>
          <w:rFonts w:ascii="Arial" w:hAnsi="Arial" w:cs="Arial"/>
          <w:b/>
          <w:sz w:val="22"/>
          <w:szCs w:val="22"/>
        </w:rPr>
        <w:t>Utilities and communications costs</w:t>
      </w:r>
    </w:p>
    <w:p w14:paraId="4147DB76" w14:textId="77777777" w:rsidR="00B34C31" w:rsidRPr="00B34C31" w:rsidRDefault="00B34C31" w:rsidP="00B34C31">
      <w:pPr>
        <w:rPr>
          <w:rFonts w:ascii="Arial" w:hAnsi="Arial" w:cs="Arial"/>
          <w:b/>
          <w:sz w:val="22"/>
          <w:szCs w:val="22"/>
        </w:rPr>
      </w:pPr>
    </w:p>
    <w:p w14:paraId="34A27373" w14:textId="77777777" w:rsidR="005D2BD8" w:rsidRPr="00E86626" w:rsidRDefault="005D2BD8" w:rsidP="005D2BD8">
      <w:pPr>
        <w:rPr>
          <w:rFonts w:ascii="Arial" w:hAnsi="Arial" w:cs="Arial"/>
          <w:sz w:val="22"/>
          <w:szCs w:val="22"/>
        </w:rPr>
      </w:pPr>
    </w:p>
    <w:p w14:paraId="7B0F32CD" w14:textId="77777777" w:rsidR="0077376B" w:rsidRPr="00E86626" w:rsidRDefault="0077376B">
      <w:pPr>
        <w:rPr>
          <w:rFonts w:ascii="Arial" w:hAnsi="Arial" w:cs="Arial"/>
          <w:b/>
          <w:sz w:val="22"/>
          <w:szCs w:val="22"/>
        </w:rPr>
      </w:pPr>
    </w:p>
    <w:p w14:paraId="39B3AA0C" w14:textId="77777777" w:rsidR="00A84BEE" w:rsidRPr="00E86626" w:rsidRDefault="00A84BEE">
      <w:pPr>
        <w:rPr>
          <w:rFonts w:ascii="Arial" w:hAnsi="Arial" w:cs="Arial"/>
          <w:b/>
          <w:sz w:val="22"/>
          <w:szCs w:val="22"/>
        </w:rPr>
      </w:pPr>
    </w:p>
    <w:p w14:paraId="64D99B7B" w14:textId="77777777" w:rsidR="00A84BEE" w:rsidRPr="00E86626" w:rsidRDefault="00A84BEE" w:rsidP="00A84BEE">
      <w:pPr>
        <w:rPr>
          <w:rFonts w:ascii="Arial" w:hAnsi="Arial" w:cs="Arial"/>
          <w:b/>
          <w:sz w:val="22"/>
          <w:szCs w:val="22"/>
        </w:rPr>
      </w:pPr>
    </w:p>
    <w:p w14:paraId="0B2EB3A0" w14:textId="649A5484" w:rsidR="00A84BEE" w:rsidRPr="00E86626" w:rsidRDefault="00A84BEE" w:rsidP="00A84BEE">
      <w:pPr>
        <w:pStyle w:val="ListParagraph"/>
        <w:numPr>
          <w:ilvl w:val="1"/>
          <w:numId w:val="16"/>
        </w:numPr>
        <w:ind w:left="426"/>
        <w:jc w:val="both"/>
        <w:rPr>
          <w:rFonts w:ascii="Arial" w:hAnsi="Arial" w:cs="Arial"/>
          <w:b/>
          <w:sz w:val="22"/>
          <w:szCs w:val="22"/>
        </w:rPr>
      </w:pPr>
      <w:r w:rsidRPr="00E86626">
        <w:rPr>
          <w:rFonts w:ascii="Arial" w:hAnsi="Arial" w:cs="Arial"/>
          <w:b/>
          <w:sz w:val="22"/>
          <w:szCs w:val="22"/>
        </w:rPr>
        <w:t xml:space="preserve">Research Consumables </w:t>
      </w:r>
    </w:p>
    <w:p w14:paraId="19ADB0DB" w14:textId="77777777" w:rsidR="00A84BEE" w:rsidRPr="00E86626" w:rsidRDefault="00A84BEE" w:rsidP="00A84BEE">
      <w:pPr>
        <w:jc w:val="both"/>
        <w:rPr>
          <w:rFonts w:ascii="Arial" w:hAnsi="Arial" w:cs="Arial"/>
          <w:sz w:val="22"/>
          <w:szCs w:val="22"/>
        </w:rPr>
      </w:pPr>
    </w:p>
    <w:p w14:paraId="60F4FA20" w14:textId="310D5A6A" w:rsidR="000B73EB" w:rsidRPr="00E86626" w:rsidRDefault="00A84BEE" w:rsidP="000B73EB">
      <w:pPr>
        <w:pStyle w:val="ListParagraph"/>
        <w:numPr>
          <w:ilvl w:val="2"/>
          <w:numId w:val="16"/>
        </w:numPr>
        <w:ind w:left="1276" w:hanging="850"/>
        <w:rPr>
          <w:rFonts w:ascii="Arial" w:hAnsi="Arial" w:cs="Arial"/>
          <w:sz w:val="22"/>
          <w:szCs w:val="22"/>
        </w:rPr>
      </w:pPr>
      <w:r w:rsidRPr="00E86626">
        <w:rPr>
          <w:rFonts w:ascii="Arial" w:hAnsi="Arial" w:cs="Arial"/>
          <w:sz w:val="22"/>
          <w:szCs w:val="22"/>
        </w:rPr>
        <w:lastRenderedPageBreak/>
        <w:t>“</w:t>
      </w:r>
      <w:r w:rsidR="000B73EB" w:rsidRPr="00E86626">
        <w:rPr>
          <w:rFonts w:ascii="Arial" w:hAnsi="Arial" w:cs="Arial"/>
          <w:sz w:val="22"/>
          <w:szCs w:val="22"/>
        </w:rPr>
        <w:t>Research Consumables</w:t>
      </w:r>
      <w:r w:rsidRPr="00E86626">
        <w:rPr>
          <w:rFonts w:ascii="Arial" w:hAnsi="Arial" w:cs="Arial"/>
          <w:sz w:val="22"/>
          <w:szCs w:val="22"/>
        </w:rPr>
        <w:t xml:space="preserve">” </w:t>
      </w:r>
      <w:r w:rsidR="000B73EB" w:rsidRPr="00E86626">
        <w:rPr>
          <w:rFonts w:ascii="Arial" w:hAnsi="Arial" w:cs="Arial"/>
          <w:sz w:val="22"/>
          <w:szCs w:val="22"/>
        </w:rPr>
        <w:t>include lab su</w:t>
      </w:r>
      <w:r w:rsidR="005C3C6A" w:rsidRPr="00E86626">
        <w:rPr>
          <w:rFonts w:ascii="Arial" w:hAnsi="Arial" w:cs="Arial"/>
          <w:sz w:val="22"/>
          <w:szCs w:val="22"/>
        </w:rPr>
        <w:t>pplies</w:t>
      </w:r>
      <w:r w:rsidR="000B73EB" w:rsidRPr="00E86626">
        <w:rPr>
          <w:rFonts w:ascii="Arial" w:hAnsi="Arial" w:cs="Arial"/>
          <w:sz w:val="22"/>
          <w:szCs w:val="22"/>
        </w:rPr>
        <w:t>,</w:t>
      </w:r>
      <w:r w:rsidR="005C3C6A" w:rsidRPr="00E86626">
        <w:rPr>
          <w:rFonts w:ascii="Arial" w:hAnsi="Arial" w:cs="Arial"/>
          <w:sz w:val="22"/>
          <w:szCs w:val="22"/>
        </w:rPr>
        <w:t xml:space="preserve"> disposable tools,</w:t>
      </w:r>
      <w:r w:rsidR="000B73EB" w:rsidRPr="00E86626">
        <w:rPr>
          <w:rFonts w:ascii="Arial" w:hAnsi="Arial" w:cs="Arial"/>
          <w:sz w:val="22"/>
          <w:szCs w:val="22"/>
        </w:rPr>
        <w:t xml:space="preserve"> materials, plants and animals. These expenses are allowable under the BRC fund as long as they are directly related to the project. </w:t>
      </w:r>
    </w:p>
    <w:p w14:paraId="5D0612CB" w14:textId="77777777" w:rsidR="000B73EB" w:rsidRPr="00E86626" w:rsidRDefault="000B73EB" w:rsidP="000B73EB">
      <w:pPr>
        <w:pStyle w:val="ListParagraph"/>
        <w:ind w:left="792"/>
        <w:rPr>
          <w:rFonts w:ascii="Arial" w:hAnsi="Arial" w:cs="Arial"/>
          <w:sz w:val="22"/>
          <w:szCs w:val="22"/>
        </w:rPr>
      </w:pPr>
    </w:p>
    <w:p w14:paraId="4D0BD31B" w14:textId="77777777" w:rsidR="000B73EB" w:rsidRPr="00E86626" w:rsidRDefault="000B73EB" w:rsidP="00A84BEE">
      <w:pPr>
        <w:pStyle w:val="ListParagraph"/>
        <w:numPr>
          <w:ilvl w:val="2"/>
          <w:numId w:val="16"/>
        </w:numPr>
        <w:ind w:left="1276" w:hanging="850"/>
        <w:rPr>
          <w:rFonts w:ascii="Arial" w:hAnsi="Arial" w:cs="Arial"/>
          <w:sz w:val="22"/>
          <w:szCs w:val="22"/>
        </w:rPr>
      </w:pPr>
      <w:r w:rsidRPr="00E86626">
        <w:rPr>
          <w:rFonts w:ascii="Arial" w:hAnsi="Arial" w:cs="Arial"/>
          <w:sz w:val="22"/>
          <w:szCs w:val="22"/>
        </w:rPr>
        <w:t xml:space="preserve">General use consumables or research consumables for use outside the project are not eligible. </w:t>
      </w:r>
    </w:p>
    <w:p w14:paraId="1A33B883" w14:textId="77777777" w:rsidR="000B73EB" w:rsidRPr="00E86626" w:rsidRDefault="000B73EB" w:rsidP="000B73EB">
      <w:pPr>
        <w:rPr>
          <w:rFonts w:ascii="Arial" w:hAnsi="Arial" w:cs="Arial"/>
          <w:sz w:val="22"/>
          <w:szCs w:val="22"/>
        </w:rPr>
      </w:pPr>
    </w:p>
    <w:p w14:paraId="6C9843F1" w14:textId="77777777" w:rsidR="000B73EB" w:rsidRPr="00E86626" w:rsidRDefault="000B73EB" w:rsidP="000B73EB">
      <w:pPr>
        <w:pStyle w:val="ListParagraph"/>
        <w:numPr>
          <w:ilvl w:val="2"/>
          <w:numId w:val="16"/>
        </w:numPr>
        <w:ind w:left="1276" w:hanging="850"/>
        <w:rPr>
          <w:rFonts w:ascii="Arial" w:hAnsi="Arial" w:cs="Arial"/>
          <w:sz w:val="22"/>
          <w:szCs w:val="22"/>
        </w:rPr>
      </w:pPr>
      <w:r w:rsidRPr="00E86626">
        <w:rPr>
          <w:rFonts w:ascii="Arial" w:hAnsi="Arial" w:cs="Arial"/>
          <w:sz w:val="22"/>
          <w:szCs w:val="22"/>
        </w:rPr>
        <w:t>Items procured must be genuine, new, unused, free from defects and be free from any defect at the time of Delivery.</w:t>
      </w:r>
    </w:p>
    <w:p w14:paraId="7AE5A017" w14:textId="77777777" w:rsidR="000B73EB" w:rsidRPr="00E86626" w:rsidRDefault="000B73EB" w:rsidP="000B73EB">
      <w:pPr>
        <w:pStyle w:val="ListParagraph"/>
        <w:numPr>
          <w:ilvl w:val="2"/>
          <w:numId w:val="16"/>
        </w:numPr>
        <w:ind w:left="1276" w:hanging="850"/>
        <w:rPr>
          <w:rFonts w:ascii="Arial" w:hAnsi="Arial" w:cs="Arial"/>
          <w:sz w:val="22"/>
          <w:szCs w:val="22"/>
        </w:rPr>
      </w:pPr>
      <w:r w:rsidRPr="00E86626">
        <w:rPr>
          <w:rFonts w:ascii="Arial" w:hAnsi="Arial" w:cs="Arial"/>
          <w:sz w:val="22"/>
          <w:szCs w:val="22"/>
        </w:rPr>
        <w:t>“Delivery” refers to the point of arrival at the primary research premises of the project.</w:t>
      </w:r>
    </w:p>
    <w:p w14:paraId="65A7F010" w14:textId="77777777" w:rsidR="000B3545" w:rsidRPr="00E86626" w:rsidRDefault="000B3545" w:rsidP="000B3545">
      <w:pPr>
        <w:pStyle w:val="ListParagraph"/>
        <w:ind w:left="1276"/>
        <w:rPr>
          <w:rFonts w:ascii="Arial" w:hAnsi="Arial" w:cs="Arial"/>
          <w:sz w:val="22"/>
          <w:szCs w:val="22"/>
        </w:rPr>
      </w:pPr>
    </w:p>
    <w:p w14:paraId="524E9984" w14:textId="168B14B5" w:rsidR="000B3545" w:rsidRPr="00E86626" w:rsidRDefault="000B3545" w:rsidP="000B3545">
      <w:pPr>
        <w:pStyle w:val="ListParagraph"/>
        <w:numPr>
          <w:ilvl w:val="2"/>
          <w:numId w:val="16"/>
        </w:numPr>
        <w:ind w:left="1276" w:hanging="850"/>
        <w:rPr>
          <w:rFonts w:ascii="Arial" w:hAnsi="Arial" w:cs="Arial"/>
          <w:sz w:val="22"/>
          <w:szCs w:val="22"/>
        </w:rPr>
      </w:pPr>
      <w:r w:rsidRPr="00E86626">
        <w:rPr>
          <w:rFonts w:ascii="Arial" w:hAnsi="Arial" w:cs="Arial"/>
          <w:sz w:val="22"/>
          <w:szCs w:val="22"/>
        </w:rPr>
        <w:t xml:space="preserve">Further descriptions and allowable rates are shown below in </w:t>
      </w:r>
      <w:r w:rsidRPr="00E86626">
        <w:rPr>
          <w:rFonts w:ascii="Arial" w:hAnsi="Arial" w:cs="Arial"/>
          <w:sz w:val="22"/>
          <w:szCs w:val="22"/>
        </w:rPr>
        <w:fldChar w:fldCharType="begin"/>
      </w:r>
      <w:r w:rsidRPr="00E86626">
        <w:rPr>
          <w:rFonts w:ascii="Arial" w:hAnsi="Arial" w:cs="Arial"/>
          <w:sz w:val="22"/>
          <w:szCs w:val="22"/>
        </w:rPr>
        <w:instrText xml:space="preserve"> REF _Ref494646833 \h  \* MERGEFORMAT </w:instrText>
      </w:r>
      <w:r w:rsidRPr="00E86626">
        <w:rPr>
          <w:rFonts w:ascii="Arial" w:hAnsi="Arial" w:cs="Arial"/>
          <w:sz w:val="22"/>
          <w:szCs w:val="22"/>
        </w:rPr>
      </w:r>
      <w:r w:rsidRPr="00E86626">
        <w:rPr>
          <w:rFonts w:ascii="Arial" w:hAnsi="Arial" w:cs="Arial"/>
          <w:sz w:val="22"/>
          <w:szCs w:val="22"/>
        </w:rPr>
        <w:fldChar w:fldCharType="separate"/>
      </w:r>
      <w:r w:rsidRPr="00E86626">
        <w:rPr>
          <w:rFonts w:ascii="Arial" w:eastAsia="Calibri" w:hAnsi="Arial" w:cs="Arial"/>
          <w:sz w:val="22"/>
        </w:rPr>
        <w:t>Table</w:t>
      </w:r>
      <w:r w:rsidRPr="00E86626">
        <w:rPr>
          <w:rFonts w:ascii="Arial" w:hAnsi="Arial" w:cs="Arial"/>
          <w:sz w:val="22"/>
        </w:rPr>
        <w:t xml:space="preserve"> </w:t>
      </w:r>
      <w:r w:rsidRPr="00E86626">
        <w:rPr>
          <w:rFonts w:ascii="Arial" w:eastAsia="Calibri" w:hAnsi="Arial" w:cs="Arial"/>
          <w:noProof/>
          <w:sz w:val="22"/>
        </w:rPr>
        <w:t>4</w:t>
      </w:r>
      <w:r w:rsidRPr="00E86626">
        <w:rPr>
          <w:rFonts w:ascii="Arial" w:hAnsi="Arial" w:cs="Arial"/>
          <w:sz w:val="22"/>
          <w:szCs w:val="22"/>
        </w:rPr>
        <w:fldChar w:fldCharType="end"/>
      </w:r>
      <w:r w:rsidRPr="00E86626">
        <w:rPr>
          <w:rFonts w:ascii="Arial" w:hAnsi="Arial" w:cs="Arial"/>
          <w:sz w:val="22"/>
          <w:szCs w:val="22"/>
        </w:rPr>
        <w:t>.</w:t>
      </w:r>
    </w:p>
    <w:p w14:paraId="2C644135" w14:textId="77777777" w:rsidR="000B3545" w:rsidRPr="00E86626" w:rsidRDefault="000B3545" w:rsidP="000B3545">
      <w:pPr>
        <w:pStyle w:val="ListParagraph"/>
        <w:ind w:left="1276"/>
        <w:rPr>
          <w:rFonts w:ascii="Arial" w:hAnsi="Arial" w:cs="Arial"/>
          <w:sz w:val="22"/>
          <w:szCs w:val="22"/>
        </w:rPr>
      </w:pPr>
    </w:p>
    <w:p w14:paraId="1D266972" w14:textId="77777777" w:rsidR="000B3545" w:rsidRPr="00E86626" w:rsidRDefault="000B3545" w:rsidP="000B3545">
      <w:pPr>
        <w:pStyle w:val="ListParagraph"/>
        <w:numPr>
          <w:ilvl w:val="2"/>
          <w:numId w:val="16"/>
        </w:numPr>
        <w:ind w:left="1276" w:hanging="850"/>
        <w:rPr>
          <w:rFonts w:ascii="Arial" w:hAnsi="Arial" w:cs="Arial"/>
          <w:sz w:val="22"/>
          <w:szCs w:val="22"/>
        </w:rPr>
      </w:pPr>
      <w:r w:rsidRPr="00E86626">
        <w:rPr>
          <w:rFonts w:ascii="Arial" w:hAnsi="Arial" w:cs="Arial"/>
          <w:sz w:val="22"/>
          <w:szCs w:val="22"/>
        </w:rPr>
        <w:t>Any excess cost will be borne by the host organisation / entity.</w:t>
      </w:r>
    </w:p>
    <w:p w14:paraId="43133114" w14:textId="77777777" w:rsidR="000B3545" w:rsidRPr="00E86626" w:rsidRDefault="000B3545" w:rsidP="000B3545">
      <w:pPr>
        <w:rPr>
          <w:rFonts w:ascii="Arial" w:hAnsi="Arial" w:cs="Arial"/>
          <w:sz w:val="22"/>
          <w:szCs w:val="22"/>
        </w:rPr>
      </w:pPr>
    </w:p>
    <w:p w14:paraId="072B3291" w14:textId="77777777" w:rsidR="000B3545" w:rsidRPr="00E86626" w:rsidRDefault="000B3545" w:rsidP="000B3545">
      <w:pPr>
        <w:rPr>
          <w:rFonts w:ascii="Arial" w:hAnsi="Arial" w:cs="Arial"/>
          <w:sz w:val="22"/>
          <w:szCs w:val="22"/>
        </w:rPr>
      </w:pPr>
    </w:p>
    <w:p w14:paraId="4190DFF3" w14:textId="77777777" w:rsidR="000B3545" w:rsidRPr="00E86626" w:rsidRDefault="000B3545" w:rsidP="000B3545">
      <w:pPr>
        <w:pStyle w:val="Caption"/>
        <w:jc w:val="center"/>
        <w:rPr>
          <w:rFonts w:ascii="Arial" w:hAnsi="Arial" w:cs="Arial"/>
          <w:sz w:val="32"/>
          <w:szCs w:val="22"/>
        </w:rPr>
      </w:pPr>
      <w:bookmarkStart w:id="4" w:name="_Ref494646833"/>
      <w:r w:rsidRPr="00E86626">
        <w:rPr>
          <w:rFonts w:ascii="Arial" w:eastAsia="Calibri" w:hAnsi="Arial" w:cs="Arial"/>
          <w:sz w:val="22"/>
        </w:rPr>
        <w:t>Table</w:t>
      </w:r>
      <w:r w:rsidRPr="00E86626">
        <w:rPr>
          <w:rFonts w:ascii="Arial" w:hAnsi="Arial" w:cs="Arial"/>
          <w:sz w:val="22"/>
        </w:rPr>
        <w:t xml:space="preserve"> </w:t>
      </w:r>
      <w:r w:rsidRPr="00E86626">
        <w:rPr>
          <w:rFonts w:ascii="Arial" w:hAnsi="Arial" w:cs="Arial"/>
          <w:sz w:val="22"/>
        </w:rPr>
        <w:fldChar w:fldCharType="begin"/>
      </w:r>
      <w:r w:rsidRPr="00E86626">
        <w:rPr>
          <w:rFonts w:ascii="Arial" w:hAnsi="Arial" w:cs="Arial"/>
          <w:sz w:val="22"/>
        </w:rPr>
        <w:instrText xml:space="preserve"> </w:instrText>
      </w:r>
      <w:r w:rsidRPr="00E86626">
        <w:rPr>
          <w:rFonts w:ascii="Arial" w:eastAsia="Calibri" w:hAnsi="Arial" w:cs="Arial"/>
          <w:sz w:val="22"/>
        </w:rPr>
        <w:instrText>SEQ</w:instrText>
      </w:r>
      <w:r w:rsidRPr="00E86626">
        <w:rPr>
          <w:rFonts w:ascii="Arial" w:hAnsi="Arial" w:cs="Arial"/>
          <w:sz w:val="22"/>
        </w:rPr>
        <w:instrText xml:space="preserve"> </w:instrText>
      </w:r>
      <w:r w:rsidRPr="00E86626">
        <w:rPr>
          <w:rFonts w:ascii="Arial" w:eastAsia="Calibri" w:hAnsi="Arial" w:cs="Arial"/>
          <w:sz w:val="22"/>
        </w:rPr>
        <w:instrText>Table</w:instrText>
      </w:r>
      <w:r w:rsidRPr="00E86626">
        <w:rPr>
          <w:rFonts w:ascii="Arial" w:hAnsi="Arial" w:cs="Arial"/>
          <w:sz w:val="22"/>
        </w:rPr>
        <w:instrText xml:space="preserve"> \* </w:instrText>
      </w:r>
      <w:r w:rsidRPr="00E86626">
        <w:rPr>
          <w:rFonts w:ascii="Arial" w:eastAsia="Calibri" w:hAnsi="Arial" w:cs="Arial"/>
          <w:sz w:val="22"/>
        </w:rPr>
        <w:instrText>ARABIC</w:instrText>
      </w:r>
      <w:r w:rsidRPr="00E86626">
        <w:rPr>
          <w:rFonts w:ascii="Arial" w:hAnsi="Arial" w:cs="Arial"/>
          <w:sz w:val="22"/>
        </w:rPr>
        <w:instrText xml:space="preserve"> </w:instrText>
      </w:r>
      <w:r w:rsidRPr="00E86626">
        <w:rPr>
          <w:rFonts w:ascii="Arial" w:hAnsi="Arial" w:cs="Arial"/>
          <w:sz w:val="22"/>
        </w:rPr>
        <w:fldChar w:fldCharType="separate"/>
      </w:r>
      <w:r w:rsidRPr="00E86626">
        <w:rPr>
          <w:rFonts w:ascii="Arial" w:eastAsia="Calibri" w:hAnsi="Arial" w:cs="Arial"/>
          <w:noProof/>
          <w:sz w:val="22"/>
        </w:rPr>
        <w:t>4</w:t>
      </w:r>
      <w:r w:rsidRPr="00E86626">
        <w:rPr>
          <w:rFonts w:ascii="Arial" w:hAnsi="Arial" w:cs="Arial"/>
          <w:sz w:val="22"/>
        </w:rPr>
        <w:fldChar w:fldCharType="end"/>
      </w:r>
      <w:bookmarkEnd w:id="4"/>
      <w:r w:rsidRPr="00E86626">
        <w:rPr>
          <w:rFonts w:ascii="Arial" w:hAnsi="Arial" w:cs="Arial"/>
          <w:sz w:val="22"/>
        </w:rPr>
        <w:t xml:space="preserve"> </w:t>
      </w:r>
      <w:r w:rsidRPr="00E86626">
        <w:rPr>
          <w:rFonts w:ascii="Arial" w:eastAsia="Calibri" w:hAnsi="Arial" w:cs="Arial"/>
          <w:sz w:val="22"/>
        </w:rPr>
        <w:t>Eligible</w:t>
      </w:r>
      <w:r w:rsidRPr="00E86626">
        <w:rPr>
          <w:rFonts w:ascii="Arial" w:hAnsi="Arial" w:cs="Arial"/>
          <w:sz w:val="22"/>
        </w:rPr>
        <w:t xml:space="preserve"> </w:t>
      </w:r>
      <w:r w:rsidRPr="00E86626">
        <w:rPr>
          <w:rFonts w:ascii="Arial" w:eastAsia="Calibri" w:hAnsi="Arial" w:cs="Arial"/>
          <w:sz w:val="22"/>
        </w:rPr>
        <w:t>Manpower</w:t>
      </w:r>
      <w:r w:rsidRPr="00E86626">
        <w:rPr>
          <w:rFonts w:ascii="Arial" w:hAnsi="Arial" w:cs="Arial"/>
          <w:sz w:val="22"/>
        </w:rPr>
        <w:t xml:space="preserve"> </w:t>
      </w:r>
      <w:r w:rsidRPr="00E86626">
        <w:rPr>
          <w:rFonts w:ascii="Arial" w:eastAsia="Calibri" w:hAnsi="Arial" w:cs="Arial"/>
          <w:sz w:val="22"/>
        </w:rPr>
        <w:t>Expenditure</w:t>
      </w:r>
    </w:p>
    <w:p w14:paraId="1F3F9887" w14:textId="77777777" w:rsidR="000B3545" w:rsidRPr="00E86626" w:rsidRDefault="000B3545" w:rsidP="000B3545">
      <w:pPr>
        <w:rPr>
          <w:rFonts w:ascii="Arial" w:hAnsi="Arial" w:cs="Arial"/>
          <w:sz w:val="22"/>
          <w:szCs w:val="22"/>
        </w:rPr>
      </w:pPr>
    </w:p>
    <w:tbl>
      <w:tblPr>
        <w:tblStyle w:val="TableGrid"/>
        <w:tblW w:w="10558" w:type="dxa"/>
        <w:tblInd w:w="-714" w:type="dxa"/>
        <w:tblLook w:val="04A0" w:firstRow="1" w:lastRow="0" w:firstColumn="1" w:lastColumn="0" w:noHBand="0" w:noVBand="1"/>
      </w:tblPr>
      <w:tblGrid>
        <w:gridCol w:w="1562"/>
        <w:gridCol w:w="835"/>
        <w:gridCol w:w="1841"/>
        <w:gridCol w:w="1364"/>
        <w:gridCol w:w="2655"/>
        <w:gridCol w:w="2301"/>
      </w:tblGrid>
      <w:tr w:rsidR="00393AA2" w:rsidRPr="00E86626" w14:paraId="0D6CBA1E" w14:textId="77777777" w:rsidTr="005035C0">
        <w:tc>
          <w:tcPr>
            <w:tcW w:w="1427" w:type="dxa"/>
          </w:tcPr>
          <w:p w14:paraId="723A1DE9" w14:textId="77777777" w:rsidR="000B3545" w:rsidRPr="00E86626" w:rsidRDefault="000B3545" w:rsidP="005035C0">
            <w:pPr>
              <w:jc w:val="center"/>
              <w:rPr>
                <w:rFonts w:ascii="Arial" w:hAnsi="Arial" w:cs="Arial"/>
                <w:b/>
                <w:sz w:val="22"/>
                <w:szCs w:val="22"/>
              </w:rPr>
            </w:pPr>
            <w:r w:rsidRPr="00E86626">
              <w:rPr>
                <w:rFonts w:ascii="Arial" w:hAnsi="Arial" w:cs="Arial"/>
                <w:b/>
                <w:sz w:val="22"/>
                <w:szCs w:val="22"/>
              </w:rPr>
              <w:t>Type</w:t>
            </w:r>
          </w:p>
        </w:tc>
        <w:tc>
          <w:tcPr>
            <w:tcW w:w="960" w:type="dxa"/>
          </w:tcPr>
          <w:p w14:paraId="3A9A68C2" w14:textId="77777777" w:rsidR="000B3545" w:rsidRPr="00E86626" w:rsidRDefault="000B3545" w:rsidP="005035C0">
            <w:pPr>
              <w:jc w:val="center"/>
              <w:rPr>
                <w:rFonts w:ascii="Arial" w:hAnsi="Arial" w:cs="Arial"/>
                <w:b/>
                <w:sz w:val="22"/>
                <w:szCs w:val="22"/>
              </w:rPr>
            </w:pPr>
            <w:r w:rsidRPr="00E86626">
              <w:rPr>
                <w:rFonts w:ascii="Arial" w:hAnsi="Arial" w:cs="Arial"/>
                <w:b/>
                <w:sz w:val="22"/>
                <w:szCs w:val="22"/>
              </w:rPr>
              <w:t>Code</w:t>
            </w:r>
          </w:p>
        </w:tc>
        <w:tc>
          <w:tcPr>
            <w:tcW w:w="2154" w:type="dxa"/>
          </w:tcPr>
          <w:p w14:paraId="50B1B0B8" w14:textId="77777777" w:rsidR="000B3545" w:rsidRPr="00E86626" w:rsidRDefault="000B3545" w:rsidP="005035C0">
            <w:pPr>
              <w:ind w:right="-49"/>
              <w:jc w:val="center"/>
              <w:rPr>
                <w:rFonts w:ascii="Arial" w:hAnsi="Arial" w:cs="Arial"/>
                <w:b/>
                <w:sz w:val="22"/>
                <w:szCs w:val="22"/>
              </w:rPr>
            </w:pPr>
            <w:r w:rsidRPr="00E86626">
              <w:rPr>
                <w:rFonts w:ascii="Arial" w:hAnsi="Arial" w:cs="Arial"/>
                <w:b/>
                <w:sz w:val="22"/>
                <w:szCs w:val="22"/>
              </w:rPr>
              <w:t>Type</w:t>
            </w:r>
          </w:p>
        </w:tc>
        <w:tc>
          <w:tcPr>
            <w:tcW w:w="1468" w:type="dxa"/>
          </w:tcPr>
          <w:p w14:paraId="4BD55F4E" w14:textId="77777777" w:rsidR="000B3545" w:rsidRPr="00E86626" w:rsidRDefault="000B3545" w:rsidP="005035C0">
            <w:pPr>
              <w:jc w:val="center"/>
              <w:rPr>
                <w:rFonts w:ascii="Arial" w:hAnsi="Arial" w:cs="Arial"/>
                <w:b/>
                <w:sz w:val="22"/>
                <w:szCs w:val="22"/>
              </w:rPr>
            </w:pPr>
            <w:r w:rsidRPr="00E86626">
              <w:rPr>
                <w:rFonts w:ascii="Arial" w:hAnsi="Arial" w:cs="Arial"/>
                <w:b/>
                <w:sz w:val="22"/>
                <w:szCs w:val="22"/>
              </w:rPr>
              <w:t>Allowable Range</w:t>
            </w:r>
          </w:p>
        </w:tc>
        <w:tc>
          <w:tcPr>
            <w:tcW w:w="2127" w:type="dxa"/>
          </w:tcPr>
          <w:p w14:paraId="53B612B8" w14:textId="77777777" w:rsidR="000B3545" w:rsidRPr="00E86626" w:rsidRDefault="000B3545" w:rsidP="005035C0">
            <w:pPr>
              <w:jc w:val="center"/>
              <w:rPr>
                <w:rFonts w:ascii="Arial" w:hAnsi="Arial" w:cs="Arial"/>
                <w:b/>
                <w:sz w:val="22"/>
                <w:szCs w:val="22"/>
              </w:rPr>
            </w:pPr>
            <w:r w:rsidRPr="00E86626">
              <w:rPr>
                <w:rFonts w:ascii="Arial" w:hAnsi="Arial" w:cs="Arial"/>
                <w:b/>
                <w:sz w:val="22"/>
                <w:szCs w:val="22"/>
              </w:rPr>
              <w:t>Additional Information Required</w:t>
            </w:r>
          </w:p>
        </w:tc>
        <w:tc>
          <w:tcPr>
            <w:tcW w:w="2422" w:type="dxa"/>
          </w:tcPr>
          <w:p w14:paraId="0AF8FF74" w14:textId="77777777" w:rsidR="000B3545" w:rsidRPr="00E86626" w:rsidRDefault="000B3545" w:rsidP="005035C0">
            <w:pPr>
              <w:jc w:val="center"/>
              <w:rPr>
                <w:rFonts w:ascii="Arial" w:hAnsi="Arial" w:cs="Arial"/>
                <w:b/>
                <w:sz w:val="22"/>
                <w:szCs w:val="22"/>
              </w:rPr>
            </w:pPr>
            <w:r w:rsidRPr="00E86626">
              <w:rPr>
                <w:rFonts w:ascii="Arial" w:hAnsi="Arial" w:cs="Arial"/>
                <w:b/>
                <w:sz w:val="22"/>
                <w:szCs w:val="22"/>
              </w:rPr>
              <w:t>Supporting Document For Verification Of Ongoing Projects</w:t>
            </w:r>
          </w:p>
        </w:tc>
      </w:tr>
      <w:tr w:rsidR="00393AA2" w:rsidRPr="00E86626" w14:paraId="0566A8AB" w14:textId="77777777" w:rsidTr="005035C0">
        <w:trPr>
          <w:trHeight w:val="548"/>
        </w:trPr>
        <w:tc>
          <w:tcPr>
            <w:tcW w:w="1427" w:type="dxa"/>
            <w:vMerge w:val="restart"/>
          </w:tcPr>
          <w:p w14:paraId="1F2CD47C" w14:textId="77777777" w:rsidR="000B3545" w:rsidRPr="00E86626" w:rsidRDefault="000B3545" w:rsidP="005035C0">
            <w:pPr>
              <w:jc w:val="both"/>
              <w:rPr>
                <w:rFonts w:ascii="Arial" w:hAnsi="Arial" w:cs="Arial"/>
                <w:sz w:val="22"/>
                <w:szCs w:val="22"/>
              </w:rPr>
            </w:pPr>
          </w:p>
          <w:p w14:paraId="15E06CBF" w14:textId="7C10E9F4" w:rsidR="000B3545" w:rsidRPr="00E86626" w:rsidRDefault="00706F22" w:rsidP="005035C0">
            <w:pPr>
              <w:jc w:val="both"/>
              <w:rPr>
                <w:rFonts w:ascii="Arial" w:hAnsi="Arial" w:cs="Arial"/>
                <w:sz w:val="22"/>
                <w:szCs w:val="22"/>
              </w:rPr>
            </w:pPr>
            <w:r w:rsidRPr="00E86626">
              <w:rPr>
                <w:rFonts w:ascii="Arial" w:hAnsi="Arial" w:cs="Arial"/>
                <w:sz w:val="22"/>
                <w:szCs w:val="22"/>
              </w:rPr>
              <w:t>Research Consumables</w:t>
            </w:r>
          </w:p>
        </w:tc>
        <w:tc>
          <w:tcPr>
            <w:tcW w:w="960" w:type="dxa"/>
          </w:tcPr>
          <w:p w14:paraId="5DB88ABD" w14:textId="77777777" w:rsidR="000B3545" w:rsidRPr="00E86626" w:rsidRDefault="000B3545" w:rsidP="005035C0">
            <w:pPr>
              <w:jc w:val="both"/>
              <w:rPr>
                <w:rFonts w:ascii="Arial" w:hAnsi="Arial" w:cs="Arial"/>
                <w:sz w:val="22"/>
                <w:szCs w:val="22"/>
              </w:rPr>
            </w:pPr>
          </w:p>
          <w:p w14:paraId="0BAF6D13" w14:textId="14E00586" w:rsidR="000B3545" w:rsidRPr="00E86626" w:rsidRDefault="00706F22" w:rsidP="005035C0">
            <w:pPr>
              <w:jc w:val="both"/>
              <w:rPr>
                <w:rFonts w:ascii="Arial" w:hAnsi="Arial" w:cs="Arial"/>
                <w:sz w:val="22"/>
                <w:szCs w:val="22"/>
              </w:rPr>
            </w:pPr>
            <w:r w:rsidRPr="00E86626">
              <w:rPr>
                <w:rFonts w:ascii="Arial" w:hAnsi="Arial" w:cs="Arial"/>
                <w:sz w:val="22"/>
                <w:szCs w:val="22"/>
              </w:rPr>
              <w:t>C</w:t>
            </w:r>
            <w:r w:rsidR="000B3545" w:rsidRPr="00E86626">
              <w:rPr>
                <w:rFonts w:ascii="Arial" w:hAnsi="Arial" w:cs="Arial"/>
                <w:sz w:val="22"/>
                <w:szCs w:val="22"/>
              </w:rPr>
              <w:t>-001</w:t>
            </w:r>
          </w:p>
        </w:tc>
        <w:tc>
          <w:tcPr>
            <w:tcW w:w="2154" w:type="dxa"/>
          </w:tcPr>
          <w:p w14:paraId="63F82168" w14:textId="77777777" w:rsidR="000B3545" w:rsidRPr="00E86626" w:rsidRDefault="000B3545" w:rsidP="005035C0">
            <w:pPr>
              <w:pStyle w:val="ListParagraph"/>
              <w:ind w:left="360"/>
              <w:jc w:val="both"/>
              <w:rPr>
                <w:rFonts w:ascii="Arial" w:hAnsi="Arial" w:cs="Arial"/>
                <w:sz w:val="22"/>
                <w:szCs w:val="22"/>
              </w:rPr>
            </w:pPr>
          </w:p>
          <w:p w14:paraId="412672C4" w14:textId="07104236" w:rsidR="000B3545" w:rsidRPr="00E86626" w:rsidRDefault="00706F22" w:rsidP="00706F22">
            <w:pPr>
              <w:pStyle w:val="ListParagraph"/>
              <w:numPr>
                <w:ilvl w:val="0"/>
                <w:numId w:val="30"/>
              </w:numPr>
              <w:jc w:val="both"/>
              <w:rPr>
                <w:rFonts w:ascii="Arial" w:hAnsi="Arial" w:cs="Arial"/>
                <w:sz w:val="22"/>
                <w:szCs w:val="22"/>
              </w:rPr>
            </w:pPr>
            <w:r w:rsidRPr="00E86626">
              <w:rPr>
                <w:rFonts w:ascii="Arial" w:hAnsi="Arial" w:cs="Arial"/>
                <w:sz w:val="22"/>
                <w:szCs w:val="22"/>
              </w:rPr>
              <w:t xml:space="preserve">Lab supplies </w:t>
            </w:r>
          </w:p>
        </w:tc>
        <w:tc>
          <w:tcPr>
            <w:tcW w:w="1468" w:type="dxa"/>
          </w:tcPr>
          <w:p w14:paraId="7B0D96D3" w14:textId="77777777" w:rsidR="000B3545" w:rsidRPr="00E86626" w:rsidRDefault="000B3545" w:rsidP="005035C0">
            <w:pPr>
              <w:jc w:val="both"/>
              <w:rPr>
                <w:rFonts w:ascii="Arial" w:hAnsi="Arial" w:cs="Arial"/>
                <w:sz w:val="22"/>
                <w:szCs w:val="22"/>
              </w:rPr>
            </w:pPr>
          </w:p>
          <w:p w14:paraId="4B9A82C8" w14:textId="3FF94342" w:rsidR="00706F22" w:rsidRPr="00E86626" w:rsidRDefault="00706F22" w:rsidP="00706F22">
            <w:pPr>
              <w:jc w:val="both"/>
              <w:rPr>
                <w:rFonts w:ascii="Arial" w:hAnsi="Arial" w:cs="Arial"/>
                <w:sz w:val="22"/>
                <w:szCs w:val="22"/>
              </w:rPr>
            </w:pPr>
            <w:r w:rsidRPr="00E86626">
              <w:rPr>
                <w:rFonts w:ascii="Arial" w:hAnsi="Arial" w:cs="Arial"/>
                <w:sz w:val="22"/>
                <w:szCs w:val="22"/>
              </w:rPr>
              <w:t>The price should be reasonable depending on type.</w:t>
            </w:r>
          </w:p>
          <w:p w14:paraId="536023BF" w14:textId="110D7051" w:rsidR="000B3545" w:rsidRPr="00E86626" w:rsidRDefault="000B3545" w:rsidP="005035C0">
            <w:pPr>
              <w:jc w:val="both"/>
              <w:rPr>
                <w:rFonts w:ascii="Arial" w:hAnsi="Arial" w:cs="Arial"/>
                <w:sz w:val="22"/>
                <w:szCs w:val="22"/>
              </w:rPr>
            </w:pPr>
          </w:p>
        </w:tc>
        <w:tc>
          <w:tcPr>
            <w:tcW w:w="2127" w:type="dxa"/>
            <w:vMerge w:val="restart"/>
          </w:tcPr>
          <w:p w14:paraId="0B2BFCF4" w14:textId="77777777" w:rsidR="000B3545" w:rsidRPr="00E86626" w:rsidRDefault="000B3545" w:rsidP="00EA6612">
            <w:pPr>
              <w:spacing w:after="160" w:line="259" w:lineRule="auto"/>
              <w:jc w:val="both"/>
              <w:rPr>
                <w:rFonts w:ascii="Arial" w:hAnsi="Arial" w:cs="Arial"/>
                <w:sz w:val="21"/>
                <w:szCs w:val="22"/>
              </w:rPr>
            </w:pPr>
          </w:p>
          <w:p w14:paraId="3193C27B" w14:textId="77777777" w:rsidR="00EA6612" w:rsidRPr="00E86626" w:rsidRDefault="00EA6612" w:rsidP="00EA6612">
            <w:pPr>
              <w:spacing w:after="160" w:line="259" w:lineRule="auto"/>
              <w:jc w:val="both"/>
              <w:rPr>
                <w:rFonts w:ascii="Arial" w:hAnsi="Arial" w:cs="Arial"/>
                <w:b/>
                <w:sz w:val="21"/>
                <w:szCs w:val="22"/>
              </w:rPr>
            </w:pPr>
            <w:r w:rsidRPr="00E86626">
              <w:rPr>
                <w:rFonts w:ascii="Arial" w:hAnsi="Arial" w:cs="Arial"/>
                <w:sz w:val="21"/>
                <w:szCs w:val="22"/>
              </w:rPr>
              <w:sym w:font="Webdings" w:char="F063"/>
            </w:r>
            <w:r w:rsidRPr="00E86626">
              <w:rPr>
                <w:rFonts w:ascii="Arial" w:hAnsi="Arial" w:cs="Arial"/>
                <w:sz w:val="21"/>
                <w:szCs w:val="22"/>
              </w:rPr>
              <w:t xml:space="preserve"> </w:t>
            </w:r>
            <w:r w:rsidRPr="00E86626">
              <w:rPr>
                <w:rFonts w:ascii="Arial" w:hAnsi="Arial" w:cs="Arial"/>
                <w:b/>
                <w:sz w:val="21"/>
                <w:szCs w:val="22"/>
              </w:rPr>
              <w:t xml:space="preserve">Item description and information </w:t>
            </w:r>
            <w:r w:rsidRPr="00E86626">
              <w:rPr>
                <w:rFonts w:ascii="Arial" w:hAnsi="Arial" w:cs="Arial"/>
                <w:sz w:val="21"/>
                <w:szCs w:val="22"/>
              </w:rPr>
              <w:t>with details of:</w:t>
            </w:r>
            <w:r w:rsidRPr="00E86626">
              <w:rPr>
                <w:rFonts w:ascii="Arial" w:hAnsi="Arial" w:cs="Arial"/>
                <w:b/>
                <w:sz w:val="21"/>
                <w:szCs w:val="22"/>
              </w:rPr>
              <w:t xml:space="preserve">  </w:t>
            </w:r>
          </w:p>
          <w:p w14:paraId="0C98B81C" w14:textId="77777777" w:rsidR="00EA6612" w:rsidRPr="00E86626" w:rsidRDefault="00EA6612" w:rsidP="00EA6612">
            <w:pPr>
              <w:numPr>
                <w:ilvl w:val="1"/>
                <w:numId w:val="13"/>
              </w:numPr>
              <w:spacing w:after="160" w:line="259" w:lineRule="auto"/>
              <w:ind w:left="369"/>
              <w:jc w:val="both"/>
              <w:rPr>
                <w:rFonts w:ascii="Arial" w:hAnsi="Arial" w:cs="Arial"/>
                <w:sz w:val="21"/>
                <w:szCs w:val="22"/>
              </w:rPr>
            </w:pPr>
            <w:r w:rsidRPr="00E86626">
              <w:rPr>
                <w:rFonts w:ascii="Arial" w:hAnsi="Arial" w:cs="Arial"/>
                <w:sz w:val="21"/>
                <w:szCs w:val="22"/>
              </w:rPr>
              <w:t>Where available, the NATO stock numbers</w:t>
            </w:r>
          </w:p>
          <w:p w14:paraId="59DBD254" w14:textId="77777777" w:rsidR="00EA6612" w:rsidRPr="00E86626" w:rsidRDefault="00EA6612" w:rsidP="00EA6612">
            <w:pPr>
              <w:numPr>
                <w:ilvl w:val="1"/>
                <w:numId w:val="13"/>
              </w:numPr>
              <w:spacing w:after="160" w:line="259" w:lineRule="auto"/>
              <w:ind w:left="369"/>
              <w:jc w:val="both"/>
              <w:rPr>
                <w:rFonts w:ascii="Arial" w:hAnsi="Arial" w:cs="Arial"/>
                <w:sz w:val="21"/>
                <w:szCs w:val="22"/>
              </w:rPr>
            </w:pPr>
            <w:r w:rsidRPr="00E86626">
              <w:rPr>
                <w:rFonts w:ascii="Arial" w:hAnsi="Arial" w:cs="Arial"/>
                <w:sz w:val="21"/>
                <w:szCs w:val="22"/>
              </w:rPr>
              <w:t>Detailed item description</w:t>
            </w:r>
          </w:p>
          <w:p w14:paraId="6120B748" w14:textId="77777777" w:rsidR="00EA6612" w:rsidRPr="00E86626" w:rsidRDefault="00EA6612" w:rsidP="00EA6612">
            <w:pPr>
              <w:numPr>
                <w:ilvl w:val="1"/>
                <w:numId w:val="13"/>
              </w:numPr>
              <w:spacing w:after="160" w:line="259" w:lineRule="auto"/>
              <w:ind w:left="369"/>
              <w:jc w:val="both"/>
              <w:rPr>
                <w:rFonts w:ascii="Arial" w:hAnsi="Arial" w:cs="Arial"/>
                <w:sz w:val="21"/>
                <w:szCs w:val="22"/>
              </w:rPr>
            </w:pPr>
            <w:r w:rsidRPr="00E86626">
              <w:rPr>
                <w:rFonts w:ascii="Arial" w:hAnsi="Arial" w:cs="Arial"/>
                <w:sz w:val="21"/>
                <w:szCs w:val="22"/>
              </w:rPr>
              <w:t>Quantity required</w:t>
            </w:r>
          </w:p>
          <w:p w14:paraId="3F242C08" w14:textId="77777777" w:rsidR="00EA6612" w:rsidRPr="00E86626" w:rsidRDefault="00EA6612" w:rsidP="00EA6612">
            <w:pPr>
              <w:numPr>
                <w:ilvl w:val="1"/>
                <w:numId w:val="13"/>
              </w:numPr>
              <w:spacing w:after="160" w:line="259" w:lineRule="auto"/>
              <w:ind w:left="369"/>
              <w:jc w:val="both"/>
              <w:rPr>
                <w:rFonts w:ascii="Arial" w:hAnsi="Arial" w:cs="Arial"/>
                <w:sz w:val="21"/>
                <w:szCs w:val="22"/>
              </w:rPr>
            </w:pPr>
            <w:r w:rsidRPr="00E86626">
              <w:rPr>
                <w:rFonts w:ascii="Arial" w:hAnsi="Arial" w:cs="Arial"/>
                <w:sz w:val="21"/>
                <w:szCs w:val="22"/>
              </w:rPr>
              <w:t>If the NATO stock number is not available, the following is required:</w:t>
            </w:r>
          </w:p>
          <w:p w14:paraId="69BA17CE" w14:textId="77777777" w:rsidR="00EA6612" w:rsidRPr="00E86626" w:rsidRDefault="00EA6612" w:rsidP="00EA6612">
            <w:pPr>
              <w:numPr>
                <w:ilvl w:val="0"/>
                <w:numId w:val="21"/>
              </w:numPr>
              <w:spacing w:after="160" w:line="259" w:lineRule="auto"/>
              <w:ind w:left="589"/>
              <w:jc w:val="both"/>
              <w:rPr>
                <w:rFonts w:ascii="Arial" w:hAnsi="Arial" w:cs="Arial"/>
                <w:sz w:val="21"/>
                <w:szCs w:val="22"/>
              </w:rPr>
            </w:pPr>
            <w:r w:rsidRPr="00E86626">
              <w:rPr>
                <w:rFonts w:ascii="Arial" w:hAnsi="Arial" w:cs="Arial"/>
                <w:sz w:val="21"/>
                <w:szCs w:val="22"/>
              </w:rPr>
              <w:t>Original equipment manufacturer (OEM) stock number; or</w:t>
            </w:r>
          </w:p>
          <w:p w14:paraId="23301F11" w14:textId="77777777" w:rsidR="00EA6612" w:rsidRPr="00E86626" w:rsidRDefault="00EA6612" w:rsidP="00EA6612">
            <w:pPr>
              <w:numPr>
                <w:ilvl w:val="0"/>
                <w:numId w:val="21"/>
              </w:numPr>
              <w:spacing w:after="160" w:line="259" w:lineRule="auto"/>
              <w:ind w:left="589"/>
              <w:jc w:val="both"/>
              <w:rPr>
                <w:rFonts w:ascii="Arial" w:hAnsi="Arial" w:cs="Arial"/>
                <w:sz w:val="21"/>
                <w:szCs w:val="22"/>
              </w:rPr>
            </w:pPr>
            <w:r w:rsidRPr="00E86626">
              <w:rPr>
                <w:rFonts w:ascii="Arial" w:hAnsi="Arial" w:cs="Arial"/>
                <w:sz w:val="21"/>
                <w:szCs w:val="22"/>
              </w:rPr>
              <w:t xml:space="preserve">the true manufacturer's/sub-contractor's/ </w:t>
            </w:r>
            <w:r w:rsidRPr="00E86626">
              <w:rPr>
                <w:rFonts w:ascii="Arial" w:hAnsi="Arial" w:cs="Arial"/>
                <w:sz w:val="21"/>
                <w:szCs w:val="22"/>
              </w:rPr>
              <w:lastRenderedPageBreak/>
              <w:t xml:space="preserve">supplier's reference number, name of manufacturer / sub-contractor / supplier and address; </w:t>
            </w:r>
            <w:r w:rsidRPr="00E86626">
              <w:rPr>
                <w:rFonts w:ascii="MS Mincho" w:eastAsia="MS Mincho" w:hAnsi="MS Mincho" w:cs="MS Mincho"/>
                <w:sz w:val="21"/>
                <w:szCs w:val="22"/>
              </w:rPr>
              <w:t> </w:t>
            </w:r>
          </w:p>
          <w:p w14:paraId="082491DE" w14:textId="77777777" w:rsidR="00EA6612" w:rsidRPr="00E86626" w:rsidRDefault="00EA6612" w:rsidP="00EA6612">
            <w:pPr>
              <w:numPr>
                <w:ilvl w:val="1"/>
                <w:numId w:val="13"/>
              </w:numPr>
              <w:spacing w:after="160" w:line="259" w:lineRule="auto"/>
              <w:ind w:left="369"/>
              <w:jc w:val="both"/>
              <w:rPr>
                <w:rFonts w:ascii="Arial" w:hAnsi="Arial" w:cs="Arial"/>
                <w:sz w:val="21"/>
                <w:szCs w:val="22"/>
              </w:rPr>
            </w:pPr>
            <w:r w:rsidRPr="00E86626">
              <w:rPr>
                <w:rFonts w:ascii="Arial" w:hAnsi="Arial" w:cs="Arial"/>
                <w:sz w:val="21"/>
                <w:szCs w:val="22"/>
              </w:rPr>
              <w:t>Pricelist of items</w:t>
            </w:r>
          </w:p>
          <w:p w14:paraId="261EDA06" w14:textId="776E38F7" w:rsidR="00EA6612" w:rsidRPr="00E86626" w:rsidRDefault="00EA6612" w:rsidP="00EA6612">
            <w:pPr>
              <w:spacing w:after="160" w:line="259" w:lineRule="auto"/>
              <w:jc w:val="both"/>
              <w:rPr>
                <w:rFonts w:ascii="Arial" w:hAnsi="Arial" w:cs="Arial"/>
                <w:sz w:val="21"/>
                <w:szCs w:val="22"/>
              </w:rPr>
            </w:pPr>
            <w:r w:rsidRPr="00E86626">
              <w:rPr>
                <w:rFonts w:ascii="Arial" w:hAnsi="Arial" w:cs="Arial"/>
                <w:sz w:val="21"/>
                <w:szCs w:val="22"/>
              </w:rPr>
              <w:sym w:font="Webdings" w:char="F063"/>
            </w:r>
            <w:r w:rsidRPr="00E86626">
              <w:rPr>
                <w:rFonts w:ascii="Arial" w:hAnsi="Arial" w:cs="Arial"/>
                <w:sz w:val="21"/>
                <w:szCs w:val="22"/>
              </w:rPr>
              <w:t xml:space="preserve"> </w:t>
            </w:r>
            <w:r w:rsidRPr="00E86626">
              <w:rPr>
                <w:rFonts w:ascii="Arial" w:hAnsi="Arial" w:cs="Arial"/>
                <w:b/>
                <w:sz w:val="21"/>
                <w:szCs w:val="22"/>
              </w:rPr>
              <w:t>Item &amp; Quantity Justification in relation to project deliverables</w:t>
            </w:r>
          </w:p>
          <w:p w14:paraId="54B49B9E" w14:textId="5A8C435B" w:rsidR="00EA6612" w:rsidRPr="00E86626" w:rsidRDefault="00EA6612" w:rsidP="00EA6612">
            <w:pPr>
              <w:spacing w:after="160" w:line="259" w:lineRule="auto"/>
              <w:jc w:val="both"/>
              <w:rPr>
                <w:rFonts w:ascii="Arial" w:hAnsi="Arial" w:cs="Arial"/>
                <w:b/>
                <w:sz w:val="21"/>
                <w:szCs w:val="22"/>
              </w:rPr>
            </w:pPr>
            <w:r w:rsidRPr="00E86626">
              <w:rPr>
                <w:rFonts w:ascii="Arial" w:hAnsi="Arial" w:cs="Arial"/>
                <w:sz w:val="21"/>
                <w:szCs w:val="22"/>
              </w:rPr>
              <w:sym w:font="Webdings" w:char="F063"/>
            </w:r>
            <w:r w:rsidRPr="00E86626">
              <w:rPr>
                <w:rFonts w:ascii="Arial" w:hAnsi="Arial" w:cs="Arial"/>
                <w:sz w:val="21"/>
                <w:szCs w:val="22"/>
              </w:rPr>
              <w:t xml:space="preserve"> 1. </w:t>
            </w:r>
            <w:r w:rsidRPr="00E86626">
              <w:rPr>
                <w:rFonts w:ascii="Arial" w:hAnsi="Arial" w:cs="Arial"/>
                <w:b/>
                <w:sz w:val="21"/>
                <w:szCs w:val="22"/>
              </w:rPr>
              <w:t>Acquisitions or contracts between $2,000 and $50,000 require at least 3 price quotations.</w:t>
            </w:r>
          </w:p>
          <w:p w14:paraId="2FC2D9E9" w14:textId="77777777" w:rsidR="00EA6612" w:rsidRPr="00E86626" w:rsidRDefault="00EA6612" w:rsidP="00EA6612">
            <w:pPr>
              <w:spacing w:after="160" w:line="259" w:lineRule="auto"/>
              <w:jc w:val="both"/>
              <w:rPr>
                <w:rFonts w:ascii="Arial" w:hAnsi="Arial" w:cs="Arial"/>
                <w:sz w:val="21"/>
                <w:szCs w:val="22"/>
              </w:rPr>
            </w:pPr>
            <w:r w:rsidRPr="00E86626">
              <w:rPr>
                <w:rFonts w:ascii="Arial" w:hAnsi="Arial" w:cs="Arial"/>
                <w:sz w:val="21"/>
                <w:szCs w:val="22"/>
              </w:rPr>
              <w:t xml:space="preserve">2. </w:t>
            </w:r>
            <w:r w:rsidRPr="00E86626">
              <w:rPr>
                <w:rFonts w:ascii="Arial" w:hAnsi="Arial" w:cs="Arial"/>
                <w:b/>
                <w:sz w:val="21"/>
                <w:szCs w:val="22"/>
              </w:rPr>
              <w:t>Expenditures over $50,000 requires an open tender,</w:t>
            </w:r>
            <w:r w:rsidRPr="00E86626">
              <w:rPr>
                <w:rFonts w:ascii="Arial" w:hAnsi="Arial" w:cs="Arial"/>
                <w:sz w:val="21"/>
                <w:szCs w:val="22"/>
              </w:rPr>
              <w:t xml:space="preserve"> whereby:</w:t>
            </w:r>
          </w:p>
          <w:p w14:paraId="612E8D7E" w14:textId="77777777" w:rsidR="00EA6612" w:rsidRPr="00E86626" w:rsidRDefault="00EA6612" w:rsidP="00EA6612">
            <w:pPr>
              <w:spacing w:after="160" w:line="259" w:lineRule="auto"/>
              <w:jc w:val="both"/>
              <w:rPr>
                <w:rFonts w:ascii="Arial" w:hAnsi="Arial" w:cs="Arial"/>
                <w:sz w:val="21"/>
                <w:szCs w:val="22"/>
              </w:rPr>
            </w:pPr>
            <w:r w:rsidRPr="00E86626">
              <w:rPr>
                <w:rFonts w:ascii="Arial" w:hAnsi="Arial" w:cs="Arial"/>
                <w:sz w:val="21"/>
                <w:szCs w:val="22"/>
              </w:rPr>
              <w:t xml:space="preserve">a. Expenses between $50,000 - $500,000 require approval by the </w:t>
            </w:r>
            <w:r w:rsidRPr="00E86626">
              <w:rPr>
                <w:rFonts w:ascii="Arial" w:hAnsi="Arial" w:cs="Arial"/>
                <w:i/>
                <w:sz w:val="21"/>
                <w:szCs w:val="22"/>
              </w:rPr>
              <w:t>Lembaga Tawaran Kecil (</w:t>
            </w:r>
            <w:r w:rsidRPr="00E86626">
              <w:rPr>
                <w:rFonts w:ascii="Arial" w:hAnsi="Arial" w:cs="Arial"/>
                <w:sz w:val="21"/>
                <w:szCs w:val="22"/>
              </w:rPr>
              <w:t>Mini Tender Board)</w:t>
            </w:r>
          </w:p>
          <w:p w14:paraId="51F71069" w14:textId="77777777" w:rsidR="00EA6612" w:rsidRPr="00E86626" w:rsidRDefault="00EA6612" w:rsidP="00EA6612">
            <w:pPr>
              <w:spacing w:after="160" w:line="259" w:lineRule="auto"/>
              <w:jc w:val="both"/>
              <w:rPr>
                <w:rFonts w:ascii="Arial" w:hAnsi="Arial" w:cs="Arial"/>
                <w:sz w:val="21"/>
                <w:szCs w:val="22"/>
              </w:rPr>
            </w:pPr>
            <w:r w:rsidRPr="00E86626">
              <w:rPr>
                <w:rFonts w:ascii="Arial" w:hAnsi="Arial" w:cs="Arial"/>
                <w:sz w:val="21"/>
                <w:szCs w:val="22"/>
              </w:rPr>
              <w:t xml:space="preserve">b. Expenses above $500,000 require approval by the </w:t>
            </w:r>
            <w:r w:rsidRPr="00E86626">
              <w:rPr>
                <w:rFonts w:ascii="Arial" w:hAnsi="Arial" w:cs="Arial"/>
                <w:i/>
                <w:sz w:val="21"/>
                <w:szCs w:val="22"/>
              </w:rPr>
              <w:t xml:space="preserve">Lembaga Tawaran Negara </w:t>
            </w:r>
            <w:r w:rsidRPr="00E86626">
              <w:rPr>
                <w:rFonts w:ascii="Arial" w:hAnsi="Arial" w:cs="Arial"/>
                <w:sz w:val="21"/>
                <w:szCs w:val="22"/>
              </w:rPr>
              <w:t>(State Tender Board)</w:t>
            </w:r>
          </w:p>
          <w:p w14:paraId="51308875" w14:textId="17C211A7" w:rsidR="00EA6612" w:rsidRPr="00E86626" w:rsidRDefault="00EA6612" w:rsidP="00EA6612">
            <w:pPr>
              <w:spacing w:after="160" w:line="259" w:lineRule="auto"/>
              <w:jc w:val="both"/>
              <w:rPr>
                <w:rFonts w:ascii="Arial" w:hAnsi="Arial" w:cs="Arial"/>
                <w:sz w:val="22"/>
                <w:szCs w:val="22"/>
              </w:rPr>
            </w:pPr>
          </w:p>
        </w:tc>
        <w:tc>
          <w:tcPr>
            <w:tcW w:w="2422" w:type="dxa"/>
            <w:vMerge w:val="restart"/>
          </w:tcPr>
          <w:p w14:paraId="4DEFE385" w14:textId="77777777" w:rsidR="000B3545" w:rsidRPr="00E86626" w:rsidRDefault="000B3545" w:rsidP="005035C0">
            <w:pPr>
              <w:jc w:val="both"/>
              <w:rPr>
                <w:rFonts w:ascii="Arial" w:hAnsi="Arial" w:cs="Arial"/>
                <w:sz w:val="22"/>
                <w:szCs w:val="22"/>
              </w:rPr>
            </w:pPr>
          </w:p>
          <w:p w14:paraId="06F83831" w14:textId="77777777" w:rsidR="000B3545" w:rsidRPr="00E86626" w:rsidRDefault="000B3545" w:rsidP="005035C0">
            <w:pPr>
              <w:jc w:val="both"/>
              <w:rPr>
                <w:rFonts w:ascii="Arial" w:hAnsi="Arial" w:cs="Arial"/>
              </w:rPr>
            </w:pPr>
          </w:p>
          <w:p w14:paraId="688ACE5E" w14:textId="77777777" w:rsidR="00393AA2" w:rsidRPr="00E86626" w:rsidRDefault="00393AA2" w:rsidP="00393AA2">
            <w:pPr>
              <w:jc w:val="both"/>
              <w:rPr>
                <w:rFonts w:ascii="Arial" w:hAnsi="Arial" w:cs="Arial"/>
                <w:b/>
                <w:lang w:val="en-GB"/>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lang w:val="en-GB"/>
              </w:rPr>
              <w:t>Photos of items for sighting and inspection</w:t>
            </w:r>
          </w:p>
          <w:p w14:paraId="301BD619" w14:textId="77777777" w:rsidR="00393AA2" w:rsidRPr="00E86626" w:rsidRDefault="00393AA2" w:rsidP="00393AA2">
            <w:pPr>
              <w:jc w:val="both"/>
              <w:rPr>
                <w:rFonts w:ascii="Arial" w:hAnsi="Arial" w:cs="Arial"/>
                <w:b/>
                <w:lang w:val="en-GB"/>
              </w:rPr>
            </w:pPr>
          </w:p>
          <w:p w14:paraId="36F150C7" w14:textId="77777777" w:rsidR="00393AA2" w:rsidRPr="00E86626" w:rsidRDefault="00393AA2" w:rsidP="00393AA2">
            <w:pPr>
              <w:jc w:val="both"/>
              <w:rPr>
                <w:rFonts w:ascii="Arial" w:hAnsi="Arial" w:cs="Arial"/>
                <w:lang w:val="en-GB"/>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lang w:val="en-GB"/>
              </w:rPr>
              <w:t xml:space="preserve">Institution’s certificates / records of acceptance into inventory or equivalent, </w:t>
            </w:r>
            <w:r w:rsidRPr="00E86626">
              <w:rPr>
                <w:rFonts w:ascii="Arial" w:hAnsi="Arial" w:cs="Arial"/>
                <w:lang w:val="en-GB"/>
              </w:rPr>
              <w:t>including details of:</w:t>
            </w:r>
          </w:p>
          <w:p w14:paraId="62B4B802" w14:textId="77777777" w:rsidR="00393AA2" w:rsidRPr="00E86626" w:rsidRDefault="00393AA2" w:rsidP="00393AA2">
            <w:pPr>
              <w:pStyle w:val="ListParagraph"/>
              <w:numPr>
                <w:ilvl w:val="1"/>
                <w:numId w:val="13"/>
              </w:numPr>
              <w:spacing w:after="160" w:line="259" w:lineRule="auto"/>
              <w:ind w:left="255" w:hanging="327"/>
              <w:jc w:val="both"/>
              <w:rPr>
                <w:rFonts w:ascii="Arial" w:hAnsi="Arial" w:cs="Arial"/>
              </w:rPr>
            </w:pPr>
            <w:r w:rsidRPr="00E86626">
              <w:rPr>
                <w:rFonts w:ascii="Arial" w:hAnsi="Arial" w:cs="Arial"/>
              </w:rPr>
              <w:t>Where available, the NATO stock numbers</w:t>
            </w:r>
          </w:p>
          <w:p w14:paraId="4A041D23" w14:textId="77777777" w:rsidR="00393AA2" w:rsidRPr="00E86626" w:rsidRDefault="00393AA2" w:rsidP="00393AA2">
            <w:pPr>
              <w:pStyle w:val="ListParagraph"/>
              <w:numPr>
                <w:ilvl w:val="1"/>
                <w:numId w:val="13"/>
              </w:numPr>
              <w:spacing w:after="160" w:line="259" w:lineRule="auto"/>
              <w:ind w:left="255" w:hanging="327"/>
              <w:jc w:val="both"/>
              <w:rPr>
                <w:rFonts w:ascii="Arial" w:hAnsi="Arial" w:cs="Arial"/>
              </w:rPr>
            </w:pPr>
            <w:r w:rsidRPr="00E86626">
              <w:rPr>
                <w:rFonts w:ascii="Arial" w:hAnsi="Arial" w:cs="Arial"/>
              </w:rPr>
              <w:t>Detailed item description</w:t>
            </w:r>
          </w:p>
          <w:p w14:paraId="1ADE9D96" w14:textId="77777777" w:rsidR="00393AA2" w:rsidRPr="00E86626" w:rsidRDefault="00393AA2" w:rsidP="00393AA2">
            <w:pPr>
              <w:pStyle w:val="ListParagraph"/>
              <w:numPr>
                <w:ilvl w:val="1"/>
                <w:numId w:val="13"/>
              </w:numPr>
              <w:spacing w:after="160" w:line="259" w:lineRule="auto"/>
              <w:ind w:left="255" w:hanging="327"/>
              <w:jc w:val="both"/>
              <w:rPr>
                <w:rFonts w:ascii="Arial" w:hAnsi="Arial" w:cs="Arial"/>
              </w:rPr>
            </w:pPr>
            <w:r w:rsidRPr="00E86626">
              <w:rPr>
                <w:rFonts w:ascii="Arial" w:hAnsi="Arial" w:cs="Arial"/>
              </w:rPr>
              <w:t>Quantity accepted</w:t>
            </w:r>
          </w:p>
          <w:p w14:paraId="69503D1C" w14:textId="77777777" w:rsidR="00393AA2" w:rsidRPr="00E86626" w:rsidRDefault="00393AA2" w:rsidP="00393AA2">
            <w:pPr>
              <w:pStyle w:val="ListParagraph"/>
              <w:numPr>
                <w:ilvl w:val="1"/>
                <w:numId w:val="13"/>
              </w:numPr>
              <w:spacing w:after="160" w:line="259" w:lineRule="auto"/>
              <w:ind w:left="255" w:hanging="327"/>
              <w:jc w:val="both"/>
              <w:rPr>
                <w:rFonts w:ascii="Arial" w:hAnsi="Arial" w:cs="Arial"/>
              </w:rPr>
            </w:pPr>
            <w:r w:rsidRPr="00E86626">
              <w:rPr>
                <w:rFonts w:ascii="Arial" w:hAnsi="Arial" w:cs="Arial"/>
              </w:rPr>
              <w:t>Serial numbers of items accepted</w:t>
            </w:r>
          </w:p>
          <w:p w14:paraId="46454F29" w14:textId="77777777" w:rsidR="00393AA2" w:rsidRPr="00E86626" w:rsidRDefault="00393AA2" w:rsidP="00393AA2">
            <w:pPr>
              <w:pStyle w:val="ListParagraph"/>
              <w:numPr>
                <w:ilvl w:val="1"/>
                <w:numId w:val="13"/>
              </w:numPr>
              <w:spacing w:after="160" w:line="259" w:lineRule="auto"/>
              <w:ind w:left="255" w:hanging="327"/>
              <w:jc w:val="both"/>
              <w:rPr>
                <w:rFonts w:ascii="Arial" w:hAnsi="Arial" w:cs="Arial"/>
              </w:rPr>
            </w:pPr>
            <w:r w:rsidRPr="00E86626">
              <w:rPr>
                <w:rFonts w:ascii="Arial" w:hAnsi="Arial" w:cs="Arial"/>
              </w:rPr>
              <w:t xml:space="preserve">If there is no NATO stock number, record of OEM stock number, the true manufacturer's/sub-contractor's/ </w:t>
            </w:r>
            <w:r w:rsidRPr="00E86626">
              <w:rPr>
                <w:rFonts w:ascii="Arial" w:hAnsi="Arial" w:cs="Arial"/>
              </w:rPr>
              <w:lastRenderedPageBreak/>
              <w:t>supplier's reference number, name of manufacturer / sub-contractor / supplier and address</w:t>
            </w:r>
          </w:p>
          <w:p w14:paraId="6BFAB8A0" w14:textId="77777777" w:rsidR="00393AA2" w:rsidRPr="00E86626" w:rsidRDefault="00393AA2" w:rsidP="00393AA2">
            <w:pPr>
              <w:pStyle w:val="ListParagraph"/>
              <w:numPr>
                <w:ilvl w:val="1"/>
                <w:numId w:val="13"/>
              </w:numPr>
              <w:spacing w:after="160" w:line="259" w:lineRule="auto"/>
              <w:ind w:left="255" w:hanging="327"/>
              <w:jc w:val="both"/>
              <w:rPr>
                <w:rFonts w:ascii="Arial" w:hAnsi="Arial" w:cs="Arial"/>
              </w:rPr>
            </w:pPr>
            <w:r w:rsidRPr="00E86626">
              <w:rPr>
                <w:rFonts w:ascii="Arial" w:hAnsi="Arial" w:cs="Arial"/>
              </w:rPr>
              <w:t xml:space="preserve">Date of acceptance and record into </w:t>
            </w:r>
            <w:r w:rsidRPr="00E86626">
              <w:rPr>
                <w:rFonts w:ascii="Arial" w:hAnsi="Arial" w:cs="Arial"/>
                <w:b/>
              </w:rPr>
              <w:t>Stock</w:t>
            </w:r>
            <w:r w:rsidRPr="00E86626">
              <w:rPr>
                <w:rFonts w:ascii="Arial" w:hAnsi="Arial" w:cs="Arial"/>
              </w:rPr>
              <w:t xml:space="preserve"> </w:t>
            </w:r>
            <w:r w:rsidRPr="00E86626">
              <w:rPr>
                <w:rFonts w:ascii="Arial" w:hAnsi="Arial" w:cs="Arial"/>
                <w:b/>
              </w:rPr>
              <w:t>Ledger Book if the item is intended for future use</w:t>
            </w:r>
          </w:p>
          <w:p w14:paraId="0C89BF13" w14:textId="77777777" w:rsidR="00393AA2" w:rsidRPr="00E86626" w:rsidRDefault="00393AA2" w:rsidP="00393AA2">
            <w:pPr>
              <w:pStyle w:val="ListParagraph"/>
              <w:numPr>
                <w:ilvl w:val="1"/>
                <w:numId w:val="13"/>
              </w:numPr>
              <w:spacing w:after="160" w:line="259" w:lineRule="auto"/>
              <w:ind w:left="255" w:hanging="327"/>
              <w:jc w:val="both"/>
              <w:rPr>
                <w:rFonts w:ascii="Arial" w:hAnsi="Arial" w:cs="Arial"/>
              </w:rPr>
            </w:pPr>
            <w:r w:rsidRPr="00E86626">
              <w:rPr>
                <w:rFonts w:ascii="Arial" w:hAnsi="Arial" w:cs="Arial"/>
              </w:rPr>
              <w:t>Description of location of allocated store</w:t>
            </w:r>
          </w:p>
          <w:p w14:paraId="1B73F394" w14:textId="77777777" w:rsidR="00393AA2" w:rsidRPr="00E86626" w:rsidRDefault="00393AA2" w:rsidP="00393AA2">
            <w:pPr>
              <w:pStyle w:val="ListParagraph"/>
              <w:numPr>
                <w:ilvl w:val="1"/>
                <w:numId w:val="13"/>
              </w:numPr>
              <w:spacing w:after="160" w:line="259" w:lineRule="auto"/>
              <w:ind w:left="255" w:hanging="327"/>
              <w:jc w:val="both"/>
              <w:rPr>
                <w:rFonts w:ascii="Arial" w:hAnsi="Arial" w:cs="Arial"/>
              </w:rPr>
            </w:pPr>
            <w:r w:rsidRPr="00E86626">
              <w:rPr>
                <w:rFonts w:ascii="Arial" w:hAnsi="Arial" w:cs="Arial"/>
              </w:rPr>
              <w:t xml:space="preserve">Ledger book entry </w:t>
            </w:r>
          </w:p>
          <w:p w14:paraId="4A5426AB" w14:textId="77777777" w:rsidR="00393AA2" w:rsidRPr="00E86626" w:rsidRDefault="00393AA2" w:rsidP="00393AA2">
            <w:pPr>
              <w:pStyle w:val="ListParagraph"/>
              <w:numPr>
                <w:ilvl w:val="1"/>
                <w:numId w:val="13"/>
              </w:numPr>
              <w:spacing w:after="160" w:line="259" w:lineRule="auto"/>
              <w:ind w:left="255" w:hanging="327"/>
              <w:jc w:val="both"/>
              <w:rPr>
                <w:rFonts w:ascii="Arial" w:hAnsi="Arial" w:cs="Arial"/>
              </w:rPr>
            </w:pPr>
            <w:r w:rsidRPr="00E86626">
              <w:rPr>
                <w:rFonts w:ascii="Arial" w:hAnsi="Arial" w:cs="Arial"/>
              </w:rPr>
              <w:t>Bin card record</w:t>
            </w:r>
          </w:p>
          <w:p w14:paraId="195C46EA" w14:textId="77777777" w:rsidR="00393AA2" w:rsidRPr="00E86626" w:rsidRDefault="00393AA2" w:rsidP="00393AA2">
            <w:pPr>
              <w:jc w:val="both"/>
              <w:rPr>
                <w:rFonts w:ascii="Arial" w:hAnsi="Arial" w:cs="Arial"/>
              </w:rPr>
            </w:pPr>
          </w:p>
          <w:p w14:paraId="04193BDB" w14:textId="77777777" w:rsidR="00393AA2" w:rsidRPr="00E86626" w:rsidRDefault="00393AA2" w:rsidP="00393AA2">
            <w:pPr>
              <w:jc w:val="both"/>
              <w:rPr>
                <w:rFonts w:ascii="Arial" w:hAnsi="Arial" w:cs="Arial"/>
                <w:lang w:val="en-GB"/>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lang w:val="en-GB"/>
              </w:rPr>
              <w:t xml:space="preserve">Airway bill (air transport) or bill of lading (for sea or ground transport), </w:t>
            </w:r>
            <w:r w:rsidRPr="00E86626">
              <w:rPr>
                <w:rFonts w:ascii="Arial" w:hAnsi="Arial" w:cs="Arial"/>
                <w:lang w:val="en-GB"/>
              </w:rPr>
              <w:t>with exact date of shipment and date of arrival</w:t>
            </w:r>
          </w:p>
          <w:p w14:paraId="5719E08D" w14:textId="77777777" w:rsidR="00393AA2" w:rsidRPr="00E86626" w:rsidRDefault="00393AA2" w:rsidP="00393AA2">
            <w:pPr>
              <w:jc w:val="both"/>
              <w:rPr>
                <w:rFonts w:ascii="Arial" w:hAnsi="Arial" w:cs="Arial"/>
                <w:lang w:val="en-GB"/>
              </w:rPr>
            </w:pPr>
          </w:p>
          <w:p w14:paraId="16C87092" w14:textId="77777777" w:rsidR="00393AA2" w:rsidRPr="00E86626" w:rsidRDefault="00393AA2" w:rsidP="00393AA2">
            <w:pPr>
              <w:spacing w:after="160" w:line="259" w:lineRule="auto"/>
              <w:jc w:val="both"/>
              <w:rPr>
                <w:rFonts w:ascii="Arial" w:hAnsi="Arial" w:cs="Arial"/>
                <w:b/>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rPr>
              <w:t xml:space="preserve">Certified true copies of invoices and official receipts (proof of payments) </w:t>
            </w:r>
          </w:p>
          <w:p w14:paraId="2293415F" w14:textId="77777777" w:rsidR="00393AA2" w:rsidRPr="00E86626" w:rsidRDefault="00393AA2" w:rsidP="00393AA2">
            <w:pPr>
              <w:spacing w:after="160" w:line="259" w:lineRule="auto"/>
              <w:jc w:val="both"/>
              <w:rPr>
                <w:rFonts w:ascii="Arial" w:hAnsi="Arial" w:cs="Arial"/>
                <w:b/>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rPr>
              <w:t xml:space="preserve">Original invoices and official receipts </w:t>
            </w:r>
            <w:r w:rsidRPr="00E86626">
              <w:rPr>
                <w:rFonts w:ascii="Arial" w:hAnsi="Arial" w:cs="Arial"/>
              </w:rPr>
              <w:t>for sighting purposes</w:t>
            </w:r>
          </w:p>
          <w:p w14:paraId="063F930F" w14:textId="77777777" w:rsidR="00393AA2" w:rsidRPr="00E86626" w:rsidRDefault="00393AA2" w:rsidP="00393AA2">
            <w:pPr>
              <w:spacing w:after="160" w:line="259" w:lineRule="auto"/>
              <w:jc w:val="both"/>
              <w:rPr>
                <w:rFonts w:ascii="Arial" w:hAnsi="Arial" w:cs="Arial"/>
                <w:b/>
                <w:lang w:val="en-GB"/>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lang w:val="en-GB"/>
              </w:rPr>
              <w:t xml:space="preserve">Certified true copies of bank statements </w:t>
            </w:r>
            <w:r w:rsidRPr="00E86626">
              <w:rPr>
                <w:rFonts w:ascii="Arial" w:hAnsi="Arial" w:cs="Arial"/>
                <w:lang w:val="en-GB"/>
              </w:rPr>
              <w:t>to validate payment transactions</w:t>
            </w:r>
          </w:p>
          <w:p w14:paraId="1D3B422E" w14:textId="4FF96D1B" w:rsidR="000B3545" w:rsidRPr="00E86626" w:rsidRDefault="00393AA2" w:rsidP="00393AA2">
            <w:pPr>
              <w:spacing w:after="160" w:line="259" w:lineRule="auto"/>
              <w:jc w:val="both"/>
              <w:rPr>
                <w:rFonts w:ascii="Arial" w:hAnsi="Arial" w:cs="Arial"/>
                <w:sz w:val="22"/>
                <w:szCs w:val="22"/>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lang w:val="en-GB"/>
              </w:rPr>
              <w:t xml:space="preserve">Original bank statements </w:t>
            </w:r>
            <w:r w:rsidRPr="00E86626">
              <w:rPr>
                <w:rFonts w:ascii="Arial" w:hAnsi="Arial" w:cs="Arial"/>
                <w:lang w:val="en-GB"/>
              </w:rPr>
              <w:t>for sighting purposes</w:t>
            </w:r>
          </w:p>
        </w:tc>
      </w:tr>
      <w:tr w:rsidR="00393AA2" w:rsidRPr="00E86626" w14:paraId="30DB6004" w14:textId="77777777" w:rsidTr="005035C0">
        <w:tc>
          <w:tcPr>
            <w:tcW w:w="1427" w:type="dxa"/>
            <w:vMerge/>
          </w:tcPr>
          <w:p w14:paraId="4E616650" w14:textId="77777777" w:rsidR="000B3545" w:rsidRPr="00E86626" w:rsidRDefault="000B3545" w:rsidP="005035C0">
            <w:pPr>
              <w:jc w:val="both"/>
              <w:rPr>
                <w:rFonts w:ascii="Arial" w:hAnsi="Arial" w:cs="Arial"/>
                <w:sz w:val="22"/>
                <w:szCs w:val="22"/>
              </w:rPr>
            </w:pPr>
          </w:p>
        </w:tc>
        <w:tc>
          <w:tcPr>
            <w:tcW w:w="960" w:type="dxa"/>
          </w:tcPr>
          <w:p w14:paraId="099EDBC4" w14:textId="59905F0D" w:rsidR="000B3545" w:rsidRPr="00E86626" w:rsidRDefault="00706F22" w:rsidP="005035C0">
            <w:pPr>
              <w:jc w:val="both"/>
              <w:rPr>
                <w:rFonts w:ascii="Arial" w:hAnsi="Arial" w:cs="Arial"/>
                <w:sz w:val="22"/>
                <w:szCs w:val="22"/>
              </w:rPr>
            </w:pPr>
            <w:r w:rsidRPr="00E86626">
              <w:rPr>
                <w:rFonts w:ascii="Arial" w:hAnsi="Arial" w:cs="Arial"/>
                <w:sz w:val="22"/>
                <w:szCs w:val="22"/>
              </w:rPr>
              <w:t>C</w:t>
            </w:r>
            <w:r w:rsidR="000B3545" w:rsidRPr="00E86626">
              <w:rPr>
                <w:rFonts w:ascii="Arial" w:hAnsi="Arial" w:cs="Arial"/>
                <w:sz w:val="22"/>
                <w:szCs w:val="22"/>
              </w:rPr>
              <w:t>-002</w:t>
            </w:r>
          </w:p>
        </w:tc>
        <w:tc>
          <w:tcPr>
            <w:tcW w:w="2154" w:type="dxa"/>
          </w:tcPr>
          <w:p w14:paraId="2E61935E" w14:textId="42930297" w:rsidR="000B3545" w:rsidRPr="00E86626" w:rsidRDefault="00706F22" w:rsidP="00706F22">
            <w:pPr>
              <w:pStyle w:val="ListParagraph"/>
              <w:numPr>
                <w:ilvl w:val="0"/>
                <w:numId w:val="30"/>
              </w:numPr>
              <w:jc w:val="both"/>
              <w:rPr>
                <w:rFonts w:ascii="Arial" w:hAnsi="Arial" w:cs="Arial"/>
                <w:sz w:val="22"/>
                <w:szCs w:val="22"/>
              </w:rPr>
            </w:pPr>
            <w:r w:rsidRPr="00E86626">
              <w:rPr>
                <w:rFonts w:ascii="Arial" w:hAnsi="Arial" w:cs="Arial"/>
                <w:sz w:val="22"/>
                <w:szCs w:val="22"/>
              </w:rPr>
              <w:t>Disposable tools</w:t>
            </w:r>
          </w:p>
        </w:tc>
        <w:tc>
          <w:tcPr>
            <w:tcW w:w="1468" w:type="dxa"/>
          </w:tcPr>
          <w:p w14:paraId="223DE939" w14:textId="77777777" w:rsidR="00706F22" w:rsidRPr="00E86626" w:rsidRDefault="00706F22" w:rsidP="00706F22">
            <w:pPr>
              <w:jc w:val="both"/>
              <w:rPr>
                <w:rFonts w:ascii="Arial" w:hAnsi="Arial" w:cs="Arial"/>
                <w:sz w:val="22"/>
                <w:szCs w:val="22"/>
              </w:rPr>
            </w:pPr>
            <w:r w:rsidRPr="00E86626">
              <w:rPr>
                <w:rFonts w:ascii="Arial" w:hAnsi="Arial" w:cs="Arial"/>
                <w:sz w:val="22"/>
                <w:szCs w:val="22"/>
              </w:rPr>
              <w:t>The price should be reasonable depending on type.</w:t>
            </w:r>
          </w:p>
          <w:p w14:paraId="705F5A95" w14:textId="11952876" w:rsidR="000B3545" w:rsidRPr="00E86626" w:rsidRDefault="000B3545" w:rsidP="005035C0">
            <w:pPr>
              <w:jc w:val="both"/>
              <w:rPr>
                <w:rFonts w:ascii="Arial" w:hAnsi="Arial" w:cs="Arial"/>
                <w:sz w:val="22"/>
                <w:szCs w:val="22"/>
              </w:rPr>
            </w:pPr>
          </w:p>
        </w:tc>
        <w:tc>
          <w:tcPr>
            <w:tcW w:w="2127" w:type="dxa"/>
            <w:vMerge/>
          </w:tcPr>
          <w:p w14:paraId="1522F361" w14:textId="77777777" w:rsidR="000B3545" w:rsidRPr="00E86626" w:rsidRDefault="000B3545" w:rsidP="005035C0">
            <w:pPr>
              <w:jc w:val="both"/>
              <w:rPr>
                <w:rFonts w:ascii="Arial" w:hAnsi="Arial" w:cs="Arial"/>
                <w:sz w:val="22"/>
                <w:szCs w:val="22"/>
              </w:rPr>
            </w:pPr>
          </w:p>
        </w:tc>
        <w:tc>
          <w:tcPr>
            <w:tcW w:w="2422" w:type="dxa"/>
            <w:vMerge/>
          </w:tcPr>
          <w:p w14:paraId="78DF7D6B" w14:textId="77777777" w:rsidR="000B3545" w:rsidRPr="00E86626" w:rsidRDefault="000B3545" w:rsidP="005035C0">
            <w:pPr>
              <w:jc w:val="both"/>
              <w:rPr>
                <w:rFonts w:ascii="Arial" w:hAnsi="Arial" w:cs="Arial"/>
                <w:sz w:val="22"/>
                <w:szCs w:val="22"/>
              </w:rPr>
            </w:pPr>
          </w:p>
        </w:tc>
      </w:tr>
      <w:tr w:rsidR="00393AA2" w:rsidRPr="00E86626" w14:paraId="7D6014C1" w14:textId="77777777" w:rsidTr="005035C0">
        <w:tc>
          <w:tcPr>
            <w:tcW w:w="1427" w:type="dxa"/>
            <w:vMerge/>
          </w:tcPr>
          <w:p w14:paraId="6AFF53E4" w14:textId="77777777" w:rsidR="000B3545" w:rsidRPr="00E86626" w:rsidRDefault="000B3545" w:rsidP="005035C0">
            <w:pPr>
              <w:jc w:val="both"/>
              <w:rPr>
                <w:rFonts w:ascii="Arial" w:hAnsi="Arial" w:cs="Arial"/>
                <w:sz w:val="22"/>
                <w:szCs w:val="22"/>
              </w:rPr>
            </w:pPr>
          </w:p>
        </w:tc>
        <w:tc>
          <w:tcPr>
            <w:tcW w:w="960" w:type="dxa"/>
          </w:tcPr>
          <w:p w14:paraId="604234E2" w14:textId="1CD51866" w:rsidR="000B3545" w:rsidRPr="00E86626" w:rsidRDefault="00706F22" w:rsidP="005035C0">
            <w:pPr>
              <w:jc w:val="both"/>
              <w:rPr>
                <w:rFonts w:ascii="Arial" w:hAnsi="Arial" w:cs="Arial"/>
                <w:sz w:val="22"/>
                <w:szCs w:val="22"/>
              </w:rPr>
            </w:pPr>
            <w:r w:rsidRPr="00E86626">
              <w:rPr>
                <w:rFonts w:ascii="Arial" w:hAnsi="Arial" w:cs="Arial"/>
                <w:sz w:val="22"/>
                <w:szCs w:val="22"/>
              </w:rPr>
              <w:t>C</w:t>
            </w:r>
            <w:r w:rsidR="000B3545" w:rsidRPr="00E86626">
              <w:rPr>
                <w:rFonts w:ascii="Arial" w:hAnsi="Arial" w:cs="Arial"/>
                <w:sz w:val="22"/>
                <w:szCs w:val="22"/>
              </w:rPr>
              <w:t>-003</w:t>
            </w:r>
          </w:p>
        </w:tc>
        <w:tc>
          <w:tcPr>
            <w:tcW w:w="2154" w:type="dxa"/>
          </w:tcPr>
          <w:p w14:paraId="66F3A109" w14:textId="518EA347" w:rsidR="000B3545" w:rsidRPr="00E86626" w:rsidRDefault="00706F22" w:rsidP="00706F22">
            <w:pPr>
              <w:pStyle w:val="ListParagraph"/>
              <w:numPr>
                <w:ilvl w:val="0"/>
                <w:numId w:val="30"/>
              </w:numPr>
              <w:jc w:val="both"/>
              <w:rPr>
                <w:rFonts w:ascii="Arial" w:hAnsi="Arial" w:cs="Arial"/>
                <w:sz w:val="22"/>
                <w:szCs w:val="22"/>
              </w:rPr>
            </w:pPr>
            <w:r w:rsidRPr="00E86626">
              <w:rPr>
                <w:rFonts w:ascii="Arial" w:hAnsi="Arial" w:cs="Arial"/>
                <w:sz w:val="22"/>
                <w:szCs w:val="22"/>
              </w:rPr>
              <w:t>Chemicals and reagents</w:t>
            </w:r>
          </w:p>
        </w:tc>
        <w:tc>
          <w:tcPr>
            <w:tcW w:w="1468" w:type="dxa"/>
          </w:tcPr>
          <w:p w14:paraId="3C28E595" w14:textId="77777777" w:rsidR="00706F22" w:rsidRPr="00E86626" w:rsidRDefault="00706F22" w:rsidP="00706F22">
            <w:pPr>
              <w:jc w:val="both"/>
              <w:rPr>
                <w:rFonts w:ascii="Arial" w:hAnsi="Arial" w:cs="Arial"/>
                <w:sz w:val="22"/>
                <w:szCs w:val="22"/>
              </w:rPr>
            </w:pPr>
            <w:r w:rsidRPr="00E86626">
              <w:rPr>
                <w:rFonts w:ascii="Arial" w:hAnsi="Arial" w:cs="Arial"/>
                <w:sz w:val="22"/>
                <w:szCs w:val="22"/>
              </w:rPr>
              <w:t>The price should be reasonable depending on type.</w:t>
            </w:r>
          </w:p>
          <w:p w14:paraId="5DBE0AA9" w14:textId="77777777" w:rsidR="000B3545" w:rsidRPr="00E86626" w:rsidRDefault="000B3545" w:rsidP="005035C0">
            <w:pPr>
              <w:jc w:val="both"/>
              <w:rPr>
                <w:rFonts w:ascii="Arial" w:hAnsi="Arial" w:cs="Arial"/>
                <w:sz w:val="22"/>
                <w:szCs w:val="22"/>
              </w:rPr>
            </w:pPr>
          </w:p>
        </w:tc>
        <w:tc>
          <w:tcPr>
            <w:tcW w:w="2127" w:type="dxa"/>
            <w:vMerge/>
          </w:tcPr>
          <w:p w14:paraId="5EABDD18" w14:textId="77777777" w:rsidR="000B3545" w:rsidRPr="00E86626" w:rsidRDefault="000B3545" w:rsidP="005035C0">
            <w:pPr>
              <w:jc w:val="both"/>
              <w:rPr>
                <w:rFonts w:ascii="Arial" w:hAnsi="Arial" w:cs="Arial"/>
                <w:sz w:val="22"/>
                <w:szCs w:val="22"/>
              </w:rPr>
            </w:pPr>
          </w:p>
        </w:tc>
        <w:tc>
          <w:tcPr>
            <w:tcW w:w="2422" w:type="dxa"/>
            <w:vMerge/>
          </w:tcPr>
          <w:p w14:paraId="024DCA8C" w14:textId="77777777" w:rsidR="000B3545" w:rsidRPr="00E86626" w:rsidRDefault="000B3545" w:rsidP="005035C0">
            <w:pPr>
              <w:jc w:val="both"/>
              <w:rPr>
                <w:rFonts w:ascii="Arial" w:hAnsi="Arial" w:cs="Arial"/>
                <w:sz w:val="22"/>
                <w:szCs w:val="22"/>
              </w:rPr>
            </w:pPr>
          </w:p>
        </w:tc>
      </w:tr>
      <w:tr w:rsidR="00393AA2" w:rsidRPr="00E86626" w14:paraId="31B0AEBD" w14:textId="77777777" w:rsidTr="005035C0">
        <w:tc>
          <w:tcPr>
            <w:tcW w:w="1427" w:type="dxa"/>
            <w:vMerge/>
          </w:tcPr>
          <w:p w14:paraId="6A091D49" w14:textId="77777777" w:rsidR="000B3545" w:rsidRPr="00E86626" w:rsidRDefault="000B3545" w:rsidP="005035C0">
            <w:pPr>
              <w:jc w:val="both"/>
              <w:rPr>
                <w:rFonts w:ascii="Arial" w:hAnsi="Arial" w:cs="Arial"/>
                <w:sz w:val="22"/>
                <w:szCs w:val="22"/>
              </w:rPr>
            </w:pPr>
          </w:p>
        </w:tc>
        <w:tc>
          <w:tcPr>
            <w:tcW w:w="960" w:type="dxa"/>
          </w:tcPr>
          <w:p w14:paraId="7AB55CF2" w14:textId="79B2F776" w:rsidR="000B3545" w:rsidRPr="00E86626" w:rsidRDefault="00706F22" w:rsidP="005035C0">
            <w:pPr>
              <w:jc w:val="both"/>
              <w:rPr>
                <w:rFonts w:ascii="Arial" w:hAnsi="Arial" w:cs="Arial"/>
                <w:sz w:val="22"/>
                <w:szCs w:val="22"/>
              </w:rPr>
            </w:pPr>
            <w:r w:rsidRPr="00E86626">
              <w:rPr>
                <w:rFonts w:ascii="Arial" w:hAnsi="Arial" w:cs="Arial"/>
                <w:sz w:val="22"/>
                <w:szCs w:val="22"/>
              </w:rPr>
              <w:t>C</w:t>
            </w:r>
            <w:r w:rsidR="000B3545" w:rsidRPr="00E86626">
              <w:rPr>
                <w:rFonts w:ascii="Arial" w:hAnsi="Arial" w:cs="Arial"/>
                <w:sz w:val="22"/>
                <w:szCs w:val="22"/>
              </w:rPr>
              <w:t>-004</w:t>
            </w:r>
          </w:p>
        </w:tc>
        <w:tc>
          <w:tcPr>
            <w:tcW w:w="2154" w:type="dxa"/>
          </w:tcPr>
          <w:p w14:paraId="1ABBB18B" w14:textId="66ACB8B3" w:rsidR="000B3545" w:rsidRPr="00E86626" w:rsidRDefault="00706F22" w:rsidP="00706F22">
            <w:pPr>
              <w:pStyle w:val="ListParagraph"/>
              <w:numPr>
                <w:ilvl w:val="0"/>
                <w:numId w:val="30"/>
              </w:numPr>
              <w:jc w:val="both"/>
              <w:rPr>
                <w:rFonts w:ascii="Arial" w:hAnsi="Arial" w:cs="Arial"/>
                <w:sz w:val="22"/>
                <w:szCs w:val="22"/>
              </w:rPr>
            </w:pPr>
            <w:r w:rsidRPr="00E86626">
              <w:rPr>
                <w:rFonts w:ascii="Arial" w:hAnsi="Arial" w:cs="Arial"/>
                <w:sz w:val="22"/>
                <w:szCs w:val="22"/>
              </w:rPr>
              <w:t>Other materials</w:t>
            </w:r>
          </w:p>
        </w:tc>
        <w:tc>
          <w:tcPr>
            <w:tcW w:w="1468" w:type="dxa"/>
          </w:tcPr>
          <w:p w14:paraId="07FC4F9D" w14:textId="77777777" w:rsidR="00706F22" w:rsidRPr="00E86626" w:rsidRDefault="00706F22" w:rsidP="00706F22">
            <w:pPr>
              <w:jc w:val="both"/>
              <w:rPr>
                <w:rFonts w:ascii="Arial" w:hAnsi="Arial" w:cs="Arial"/>
                <w:sz w:val="22"/>
                <w:szCs w:val="22"/>
              </w:rPr>
            </w:pPr>
            <w:r w:rsidRPr="00E86626">
              <w:rPr>
                <w:rFonts w:ascii="Arial" w:hAnsi="Arial" w:cs="Arial"/>
                <w:sz w:val="22"/>
                <w:szCs w:val="22"/>
              </w:rPr>
              <w:t>The price should be reasonable depending on type.</w:t>
            </w:r>
          </w:p>
          <w:p w14:paraId="0FD99619" w14:textId="77777777" w:rsidR="000B3545" w:rsidRPr="00E86626" w:rsidRDefault="000B3545" w:rsidP="005035C0">
            <w:pPr>
              <w:jc w:val="both"/>
              <w:rPr>
                <w:rFonts w:ascii="Arial" w:hAnsi="Arial" w:cs="Arial"/>
                <w:sz w:val="22"/>
                <w:szCs w:val="22"/>
              </w:rPr>
            </w:pPr>
          </w:p>
        </w:tc>
        <w:tc>
          <w:tcPr>
            <w:tcW w:w="2127" w:type="dxa"/>
            <w:vMerge/>
          </w:tcPr>
          <w:p w14:paraId="295FE3D2" w14:textId="77777777" w:rsidR="000B3545" w:rsidRPr="00E86626" w:rsidRDefault="000B3545" w:rsidP="005035C0">
            <w:pPr>
              <w:jc w:val="both"/>
              <w:rPr>
                <w:rFonts w:ascii="Arial" w:hAnsi="Arial" w:cs="Arial"/>
                <w:sz w:val="22"/>
                <w:szCs w:val="22"/>
              </w:rPr>
            </w:pPr>
          </w:p>
        </w:tc>
        <w:tc>
          <w:tcPr>
            <w:tcW w:w="2422" w:type="dxa"/>
            <w:vMerge/>
          </w:tcPr>
          <w:p w14:paraId="5EB3C59B" w14:textId="77777777" w:rsidR="000B3545" w:rsidRPr="00E86626" w:rsidRDefault="000B3545" w:rsidP="005035C0">
            <w:pPr>
              <w:jc w:val="both"/>
              <w:rPr>
                <w:rFonts w:ascii="Arial" w:hAnsi="Arial" w:cs="Arial"/>
                <w:sz w:val="22"/>
                <w:szCs w:val="22"/>
              </w:rPr>
            </w:pPr>
          </w:p>
        </w:tc>
      </w:tr>
      <w:tr w:rsidR="00393AA2" w:rsidRPr="00E86626" w14:paraId="6C239771" w14:textId="77777777" w:rsidTr="005035C0">
        <w:trPr>
          <w:trHeight w:val="1764"/>
        </w:trPr>
        <w:tc>
          <w:tcPr>
            <w:tcW w:w="1427" w:type="dxa"/>
            <w:vMerge/>
          </w:tcPr>
          <w:p w14:paraId="622C63EC" w14:textId="77777777" w:rsidR="000B3545" w:rsidRPr="00E86626" w:rsidRDefault="000B3545" w:rsidP="005035C0">
            <w:pPr>
              <w:jc w:val="both"/>
              <w:rPr>
                <w:rFonts w:ascii="Arial" w:hAnsi="Arial" w:cs="Arial"/>
                <w:sz w:val="22"/>
                <w:szCs w:val="22"/>
              </w:rPr>
            </w:pPr>
          </w:p>
        </w:tc>
        <w:tc>
          <w:tcPr>
            <w:tcW w:w="960" w:type="dxa"/>
          </w:tcPr>
          <w:p w14:paraId="5C0237B7" w14:textId="7BD711CB" w:rsidR="000B3545" w:rsidRPr="00E86626" w:rsidRDefault="00706F22" w:rsidP="005035C0">
            <w:pPr>
              <w:jc w:val="both"/>
              <w:rPr>
                <w:rFonts w:ascii="Arial" w:hAnsi="Arial" w:cs="Arial"/>
                <w:sz w:val="22"/>
                <w:szCs w:val="22"/>
              </w:rPr>
            </w:pPr>
            <w:r w:rsidRPr="00E86626">
              <w:rPr>
                <w:rFonts w:ascii="Arial" w:hAnsi="Arial" w:cs="Arial"/>
                <w:sz w:val="22"/>
                <w:szCs w:val="22"/>
              </w:rPr>
              <w:t>C</w:t>
            </w:r>
            <w:r w:rsidR="000B3545" w:rsidRPr="00E86626">
              <w:rPr>
                <w:rFonts w:ascii="Arial" w:hAnsi="Arial" w:cs="Arial"/>
                <w:sz w:val="22"/>
                <w:szCs w:val="22"/>
              </w:rPr>
              <w:t>-005</w:t>
            </w:r>
          </w:p>
        </w:tc>
        <w:tc>
          <w:tcPr>
            <w:tcW w:w="2154" w:type="dxa"/>
          </w:tcPr>
          <w:p w14:paraId="5C203F4C" w14:textId="46EA1AEE" w:rsidR="000B3545" w:rsidRPr="00E86626" w:rsidRDefault="00706F22" w:rsidP="00706F22">
            <w:pPr>
              <w:pStyle w:val="ListParagraph"/>
              <w:numPr>
                <w:ilvl w:val="0"/>
                <w:numId w:val="30"/>
              </w:numPr>
              <w:jc w:val="both"/>
              <w:rPr>
                <w:rFonts w:ascii="Arial" w:hAnsi="Arial" w:cs="Arial"/>
                <w:sz w:val="22"/>
                <w:szCs w:val="22"/>
              </w:rPr>
            </w:pPr>
            <w:r w:rsidRPr="00E86626">
              <w:rPr>
                <w:rFonts w:ascii="Arial" w:hAnsi="Arial" w:cs="Arial"/>
                <w:sz w:val="22"/>
                <w:szCs w:val="22"/>
              </w:rPr>
              <w:t>Plants</w:t>
            </w:r>
          </w:p>
        </w:tc>
        <w:tc>
          <w:tcPr>
            <w:tcW w:w="1468" w:type="dxa"/>
          </w:tcPr>
          <w:p w14:paraId="30223536" w14:textId="51BD6A02" w:rsidR="000B3545" w:rsidRPr="00E86626" w:rsidRDefault="00706F22" w:rsidP="005035C0">
            <w:pPr>
              <w:jc w:val="both"/>
              <w:rPr>
                <w:rFonts w:ascii="Arial" w:hAnsi="Arial" w:cs="Arial"/>
                <w:sz w:val="22"/>
                <w:szCs w:val="22"/>
              </w:rPr>
            </w:pPr>
            <w:r w:rsidRPr="00E86626">
              <w:rPr>
                <w:rFonts w:ascii="Arial" w:hAnsi="Arial" w:cs="Arial"/>
                <w:sz w:val="22"/>
                <w:szCs w:val="22"/>
              </w:rPr>
              <w:t>The price should be reasonable depending on type.</w:t>
            </w:r>
          </w:p>
        </w:tc>
        <w:tc>
          <w:tcPr>
            <w:tcW w:w="2127" w:type="dxa"/>
            <w:vMerge/>
          </w:tcPr>
          <w:p w14:paraId="2B601CBB" w14:textId="77777777" w:rsidR="000B3545" w:rsidRPr="00E86626" w:rsidRDefault="000B3545" w:rsidP="005035C0">
            <w:pPr>
              <w:jc w:val="both"/>
              <w:rPr>
                <w:rFonts w:ascii="Arial" w:hAnsi="Arial" w:cs="Arial"/>
                <w:sz w:val="22"/>
                <w:szCs w:val="22"/>
              </w:rPr>
            </w:pPr>
          </w:p>
        </w:tc>
        <w:tc>
          <w:tcPr>
            <w:tcW w:w="2422" w:type="dxa"/>
            <w:vMerge/>
          </w:tcPr>
          <w:p w14:paraId="213AE9AF" w14:textId="77777777" w:rsidR="000B3545" w:rsidRPr="00E86626" w:rsidRDefault="000B3545" w:rsidP="005035C0">
            <w:pPr>
              <w:jc w:val="both"/>
              <w:rPr>
                <w:rFonts w:ascii="Arial" w:hAnsi="Arial" w:cs="Arial"/>
                <w:sz w:val="22"/>
                <w:szCs w:val="22"/>
              </w:rPr>
            </w:pPr>
          </w:p>
        </w:tc>
      </w:tr>
      <w:tr w:rsidR="00393AA2" w:rsidRPr="00E86626" w14:paraId="7B74392C" w14:textId="77777777" w:rsidTr="005035C0">
        <w:trPr>
          <w:trHeight w:val="297"/>
        </w:trPr>
        <w:tc>
          <w:tcPr>
            <w:tcW w:w="1427" w:type="dxa"/>
            <w:vMerge/>
          </w:tcPr>
          <w:p w14:paraId="2C75C516" w14:textId="77777777" w:rsidR="000B3545" w:rsidRPr="00E86626" w:rsidRDefault="000B3545" w:rsidP="005035C0">
            <w:pPr>
              <w:jc w:val="both"/>
              <w:rPr>
                <w:rFonts w:ascii="Arial" w:hAnsi="Arial" w:cs="Arial"/>
                <w:sz w:val="22"/>
                <w:szCs w:val="22"/>
              </w:rPr>
            </w:pPr>
          </w:p>
        </w:tc>
        <w:tc>
          <w:tcPr>
            <w:tcW w:w="960" w:type="dxa"/>
          </w:tcPr>
          <w:p w14:paraId="3D169A5C" w14:textId="1FD20220" w:rsidR="000B3545" w:rsidRPr="00E86626" w:rsidRDefault="00706F22" w:rsidP="005035C0">
            <w:pPr>
              <w:jc w:val="both"/>
              <w:rPr>
                <w:rFonts w:ascii="Arial" w:hAnsi="Arial" w:cs="Arial"/>
                <w:sz w:val="22"/>
                <w:szCs w:val="22"/>
              </w:rPr>
            </w:pPr>
            <w:r w:rsidRPr="00E86626">
              <w:rPr>
                <w:rFonts w:ascii="Arial" w:hAnsi="Arial" w:cs="Arial"/>
                <w:sz w:val="22"/>
                <w:szCs w:val="22"/>
              </w:rPr>
              <w:t>C</w:t>
            </w:r>
            <w:r w:rsidR="000B3545" w:rsidRPr="00E86626">
              <w:rPr>
                <w:rFonts w:ascii="Arial" w:hAnsi="Arial" w:cs="Arial"/>
                <w:sz w:val="22"/>
                <w:szCs w:val="22"/>
              </w:rPr>
              <w:t>-006</w:t>
            </w:r>
          </w:p>
        </w:tc>
        <w:tc>
          <w:tcPr>
            <w:tcW w:w="2154" w:type="dxa"/>
          </w:tcPr>
          <w:p w14:paraId="272C8C32" w14:textId="197E8C11" w:rsidR="000B3545" w:rsidRPr="00E86626" w:rsidRDefault="00706F22" w:rsidP="00706F22">
            <w:pPr>
              <w:pStyle w:val="ListParagraph"/>
              <w:numPr>
                <w:ilvl w:val="0"/>
                <w:numId w:val="30"/>
              </w:numPr>
              <w:jc w:val="both"/>
              <w:rPr>
                <w:rFonts w:ascii="Arial" w:hAnsi="Arial" w:cs="Arial"/>
                <w:sz w:val="22"/>
                <w:szCs w:val="22"/>
              </w:rPr>
            </w:pPr>
            <w:r w:rsidRPr="00E86626">
              <w:rPr>
                <w:rFonts w:ascii="Arial" w:hAnsi="Arial" w:cs="Arial"/>
                <w:sz w:val="22"/>
                <w:szCs w:val="22"/>
              </w:rPr>
              <w:t>Animals</w:t>
            </w:r>
          </w:p>
        </w:tc>
        <w:tc>
          <w:tcPr>
            <w:tcW w:w="1468" w:type="dxa"/>
          </w:tcPr>
          <w:p w14:paraId="6A989CE0" w14:textId="77777777" w:rsidR="00706F22" w:rsidRPr="00E86626" w:rsidRDefault="00706F22" w:rsidP="00706F22">
            <w:pPr>
              <w:jc w:val="both"/>
              <w:rPr>
                <w:rFonts w:ascii="Arial" w:hAnsi="Arial" w:cs="Arial"/>
                <w:sz w:val="22"/>
                <w:szCs w:val="22"/>
              </w:rPr>
            </w:pPr>
            <w:r w:rsidRPr="00E86626">
              <w:rPr>
                <w:rFonts w:ascii="Arial" w:hAnsi="Arial" w:cs="Arial"/>
                <w:sz w:val="22"/>
                <w:szCs w:val="22"/>
              </w:rPr>
              <w:t>The price should be reasonable depending on type.</w:t>
            </w:r>
          </w:p>
          <w:p w14:paraId="0EBD28B6" w14:textId="77777777" w:rsidR="000B3545" w:rsidRPr="00E86626" w:rsidRDefault="000B3545" w:rsidP="005035C0">
            <w:pPr>
              <w:jc w:val="both"/>
              <w:rPr>
                <w:rFonts w:ascii="Arial" w:hAnsi="Arial" w:cs="Arial"/>
                <w:sz w:val="22"/>
                <w:szCs w:val="22"/>
              </w:rPr>
            </w:pPr>
          </w:p>
          <w:p w14:paraId="09CF9561" w14:textId="77777777" w:rsidR="000B3545" w:rsidRPr="00E86626" w:rsidRDefault="000B3545" w:rsidP="005035C0">
            <w:pPr>
              <w:jc w:val="both"/>
              <w:rPr>
                <w:rFonts w:ascii="Arial" w:hAnsi="Arial" w:cs="Arial"/>
                <w:sz w:val="22"/>
                <w:szCs w:val="22"/>
              </w:rPr>
            </w:pPr>
            <w:r w:rsidRPr="00E86626">
              <w:rPr>
                <w:rFonts w:ascii="Arial" w:hAnsi="Arial" w:cs="Arial"/>
                <w:sz w:val="22"/>
                <w:szCs w:val="22"/>
              </w:rPr>
              <w:t>No more than $300 per day.</w:t>
            </w:r>
          </w:p>
        </w:tc>
        <w:tc>
          <w:tcPr>
            <w:tcW w:w="2127" w:type="dxa"/>
            <w:vMerge/>
          </w:tcPr>
          <w:p w14:paraId="7BA253BF" w14:textId="77777777" w:rsidR="000B3545" w:rsidRPr="00E86626" w:rsidRDefault="000B3545" w:rsidP="005035C0">
            <w:pPr>
              <w:jc w:val="both"/>
              <w:rPr>
                <w:rFonts w:ascii="Arial" w:hAnsi="Arial" w:cs="Arial"/>
                <w:sz w:val="22"/>
                <w:szCs w:val="22"/>
              </w:rPr>
            </w:pPr>
          </w:p>
        </w:tc>
        <w:tc>
          <w:tcPr>
            <w:tcW w:w="2422" w:type="dxa"/>
            <w:vMerge/>
          </w:tcPr>
          <w:p w14:paraId="1D73B85B" w14:textId="77777777" w:rsidR="000B3545" w:rsidRPr="00E86626" w:rsidRDefault="000B3545" w:rsidP="005035C0">
            <w:pPr>
              <w:jc w:val="both"/>
              <w:rPr>
                <w:rFonts w:ascii="Arial" w:hAnsi="Arial" w:cs="Arial"/>
                <w:sz w:val="22"/>
                <w:szCs w:val="22"/>
              </w:rPr>
            </w:pPr>
          </w:p>
        </w:tc>
      </w:tr>
      <w:tr w:rsidR="00EA6612" w:rsidRPr="00E86626" w14:paraId="43BEE1F1" w14:textId="77777777" w:rsidTr="005035C0">
        <w:trPr>
          <w:trHeight w:val="297"/>
        </w:trPr>
        <w:tc>
          <w:tcPr>
            <w:tcW w:w="1427" w:type="dxa"/>
          </w:tcPr>
          <w:p w14:paraId="34C23D14" w14:textId="77777777" w:rsidR="000B3545" w:rsidRPr="00E86626" w:rsidRDefault="000B3545" w:rsidP="005035C0">
            <w:pPr>
              <w:jc w:val="both"/>
              <w:rPr>
                <w:rFonts w:ascii="Arial" w:hAnsi="Arial" w:cs="Arial"/>
                <w:sz w:val="22"/>
                <w:szCs w:val="22"/>
              </w:rPr>
            </w:pPr>
            <w:r w:rsidRPr="00E86626">
              <w:rPr>
                <w:rFonts w:ascii="Arial" w:hAnsi="Arial" w:cs="Arial"/>
                <w:sz w:val="22"/>
                <w:szCs w:val="22"/>
              </w:rPr>
              <w:t>Others</w:t>
            </w:r>
          </w:p>
        </w:tc>
        <w:tc>
          <w:tcPr>
            <w:tcW w:w="960" w:type="dxa"/>
          </w:tcPr>
          <w:p w14:paraId="1AADF7EB" w14:textId="741229AE" w:rsidR="000B3545" w:rsidRPr="00E86626" w:rsidRDefault="00054740" w:rsidP="005035C0">
            <w:pPr>
              <w:jc w:val="both"/>
              <w:rPr>
                <w:rFonts w:ascii="Arial" w:hAnsi="Arial" w:cs="Arial"/>
                <w:sz w:val="22"/>
                <w:szCs w:val="22"/>
              </w:rPr>
            </w:pPr>
            <w:r w:rsidRPr="00E86626">
              <w:rPr>
                <w:rFonts w:ascii="Arial" w:hAnsi="Arial" w:cs="Arial"/>
                <w:sz w:val="22"/>
                <w:szCs w:val="22"/>
              </w:rPr>
              <w:t>C</w:t>
            </w:r>
            <w:r w:rsidR="000B3545" w:rsidRPr="00E86626">
              <w:rPr>
                <w:rFonts w:ascii="Arial" w:hAnsi="Arial" w:cs="Arial"/>
                <w:sz w:val="22"/>
                <w:szCs w:val="22"/>
              </w:rPr>
              <w:t>-007</w:t>
            </w:r>
          </w:p>
        </w:tc>
        <w:tc>
          <w:tcPr>
            <w:tcW w:w="8171" w:type="dxa"/>
            <w:gridSpan w:val="4"/>
          </w:tcPr>
          <w:p w14:paraId="1F0CA912" w14:textId="77777777" w:rsidR="000B3545" w:rsidRPr="00E86626" w:rsidRDefault="000B3545" w:rsidP="005035C0">
            <w:pPr>
              <w:jc w:val="both"/>
              <w:rPr>
                <w:rFonts w:ascii="Arial" w:hAnsi="Arial" w:cs="Arial"/>
                <w:sz w:val="22"/>
                <w:szCs w:val="22"/>
              </w:rPr>
            </w:pPr>
            <w:r w:rsidRPr="00E86626">
              <w:rPr>
                <w:rFonts w:ascii="Arial" w:hAnsi="Arial" w:cs="Arial"/>
                <w:sz w:val="22"/>
                <w:szCs w:val="22"/>
              </w:rPr>
              <w:t>This will be determined on a case-by-case basis.</w:t>
            </w:r>
          </w:p>
        </w:tc>
      </w:tr>
    </w:tbl>
    <w:p w14:paraId="3973A3F6" w14:textId="77777777" w:rsidR="000B3545" w:rsidRPr="00E86626" w:rsidRDefault="000B3545" w:rsidP="000B3545">
      <w:pPr>
        <w:rPr>
          <w:rFonts w:ascii="Arial" w:hAnsi="Arial" w:cs="Arial"/>
          <w:sz w:val="22"/>
          <w:szCs w:val="22"/>
        </w:rPr>
      </w:pPr>
    </w:p>
    <w:p w14:paraId="2465D8C7" w14:textId="77777777" w:rsidR="000B3545" w:rsidRPr="00E86626" w:rsidRDefault="000B3545" w:rsidP="000B3545">
      <w:pPr>
        <w:rPr>
          <w:rFonts w:ascii="Arial" w:hAnsi="Arial" w:cs="Arial"/>
          <w:sz w:val="22"/>
          <w:szCs w:val="22"/>
        </w:rPr>
      </w:pPr>
    </w:p>
    <w:p w14:paraId="4F366C48" w14:textId="77777777" w:rsidR="00A84BEE" w:rsidRPr="00E86626" w:rsidRDefault="00A84BEE">
      <w:pPr>
        <w:rPr>
          <w:rFonts w:ascii="Arial" w:hAnsi="Arial" w:cs="Arial"/>
          <w:b/>
          <w:sz w:val="22"/>
          <w:szCs w:val="22"/>
        </w:rPr>
      </w:pPr>
    </w:p>
    <w:p w14:paraId="75E4E935" w14:textId="77777777" w:rsidR="00A84BEE" w:rsidRPr="00E86626" w:rsidRDefault="00A84BEE">
      <w:pPr>
        <w:rPr>
          <w:rFonts w:ascii="Arial" w:hAnsi="Arial" w:cs="Arial"/>
          <w:b/>
          <w:sz w:val="22"/>
          <w:szCs w:val="22"/>
        </w:rPr>
      </w:pPr>
    </w:p>
    <w:p w14:paraId="75FD8FB6" w14:textId="0B0ED854" w:rsidR="00A84BEE" w:rsidRPr="006E50A8" w:rsidRDefault="00E50AD6" w:rsidP="000B73EB">
      <w:pPr>
        <w:pStyle w:val="ListParagraph"/>
        <w:numPr>
          <w:ilvl w:val="1"/>
          <w:numId w:val="29"/>
        </w:numPr>
        <w:ind w:left="426"/>
        <w:jc w:val="both"/>
        <w:rPr>
          <w:rFonts w:ascii="Arial" w:hAnsi="Arial" w:cs="Arial"/>
          <w:b/>
          <w:sz w:val="22"/>
          <w:szCs w:val="22"/>
        </w:rPr>
      </w:pPr>
      <w:r w:rsidRPr="006E50A8">
        <w:rPr>
          <w:rFonts w:ascii="Arial" w:hAnsi="Arial" w:cs="Arial"/>
          <w:b/>
          <w:sz w:val="22"/>
          <w:szCs w:val="22"/>
        </w:rPr>
        <w:t>Miscellaneous Costs</w:t>
      </w:r>
    </w:p>
    <w:p w14:paraId="1B7F3C65" w14:textId="77777777" w:rsidR="00A84BEE" w:rsidRPr="006E50A8" w:rsidRDefault="00A84BEE" w:rsidP="00A84BEE">
      <w:pPr>
        <w:jc w:val="both"/>
        <w:rPr>
          <w:rFonts w:ascii="Arial" w:hAnsi="Arial" w:cs="Arial"/>
          <w:sz w:val="22"/>
          <w:szCs w:val="22"/>
        </w:rPr>
      </w:pPr>
    </w:p>
    <w:p w14:paraId="6945917D" w14:textId="4DBFBC03" w:rsidR="005035C0" w:rsidRPr="006E50A8" w:rsidRDefault="005035C0" w:rsidP="00E50AD6">
      <w:pPr>
        <w:pStyle w:val="ListParagraph"/>
        <w:numPr>
          <w:ilvl w:val="2"/>
          <w:numId w:val="29"/>
        </w:numPr>
        <w:ind w:left="1276" w:hanging="850"/>
        <w:jc w:val="both"/>
        <w:rPr>
          <w:rFonts w:ascii="Arial" w:hAnsi="Arial" w:cs="Arial"/>
          <w:sz w:val="22"/>
          <w:szCs w:val="22"/>
        </w:rPr>
      </w:pPr>
      <w:r w:rsidRPr="006E50A8">
        <w:rPr>
          <w:rFonts w:ascii="Arial" w:hAnsi="Arial" w:cs="Arial"/>
          <w:sz w:val="22"/>
          <w:szCs w:val="22"/>
        </w:rPr>
        <w:t>Miscellaneous costs</w:t>
      </w:r>
      <w:r w:rsidR="00A84BEE" w:rsidRPr="006E50A8">
        <w:rPr>
          <w:rFonts w:ascii="Arial" w:hAnsi="Arial" w:cs="Arial"/>
          <w:sz w:val="22"/>
          <w:szCs w:val="22"/>
        </w:rPr>
        <w:t xml:space="preserve"> </w:t>
      </w:r>
      <w:r w:rsidRPr="006E50A8">
        <w:rPr>
          <w:rFonts w:ascii="Arial" w:hAnsi="Arial" w:cs="Arial"/>
          <w:sz w:val="22"/>
          <w:szCs w:val="22"/>
        </w:rPr>
        <w:t>referred to in this section include:</w:t>
      </w:r>
    </w:p>
    <w:p w14:paraId="5BE899ED" w14:textId="20EAD2C4" w:rsidR="005035C0" w:rsidRPr="00E86626" w:rsidRDefault="005035C0" w:rsidP="00E50AD6">
      <w:pPr>
        <w:pStyle w:val="ListParagraph"/>
        <w:numPr>
          <w:ilvl w:val="0"/>
          <w:numId w:val="32"/>
        </w:numPr>
        <w:ind w:left="1985"/>
        <w:jc w:val="both"/>
        <w:rPr>
          <w:rFonts w:ascii="Arial" w:hAnsi="Arial" w:cs="Arial"/>
          <w:sz w:val="22"/>
          <w:szCs w:val="22"/>
        </w:rPr>
      </w:pPr>
      <w:r w:rsidRPr="00E86626">
        <w:rPr>
          <w:rFonts w:ascii="Arial" w:hAnsi="Arial" w:cs="Arial"/>
          <w:sz w:val="22"/>
          <w:szCs w:val="22"/>
        </w:rPr>
        <w:t>Publication page charges in journals</w:t>
      </w:r>
    </w:p>
    <w:p w14:paraId="7D5AD6AE" w14:textId="1BDA8D01" w:rsidR="005035C0" w:rsidRPr="00E86626" w:rsidRDefault="005035C0" w:rsidP="00E50AD6">
      <w:pPr>
        <w:pStyle w:val="ListParagraph"/>
        <w:numPr>
          <w:ilvl w:val="0"/>
          <w:numId w:val="32"/>
        </w:numPr>
        <w:ind w:left="1985"/>
        <w:jc w:val="both"/>
        <w:rPr>
          <w:rFonts w:ascii="Arial" w:hAnsi="Arial" w:cs="Arial"/>
          <w:sz w:val="22"/>
          <w:szCs w:val="22"/>
        </w:rPr>
      </w:pPr>
      <w:r w:rsidRPr="00E86626">
        <w:rPr>
          <w:rFonts w:ascii="Arial" w:hAnsi="Arial" w:cs="Arial"/>
          <w:sz w:val="22"/>
          <w:szCs w:val="22"/>
        </w:rPr>
        <w:t>Other publicity related costs</w:t>
      </w:r>
    </w:p>
    <w:p w14:paraId="266737D3" w14:textId="60D56148" w:rsidR="005035C0" w:rsidRPr="00E86626" w:rsidRDefault="005035C0" w:rsidP="00E50AD6">
      <w:pPr>
        <w:pStyle w:val="ListParagraph"/>
        <w:numPr>
          <w:ilvl w:val="0"/>
          <w:numId w:val="32"/>
        </w:numPr>
        <w:ind w:left="1985"/>
        <w:jc w:val="both"/>
        <w:rPr>
          <w:rFonts w:ascii="Arial" w:hAnsi="Arial" w:cs="Arial"/>
          <w:sz w:val="22"/>
          <w:szCs w:val="22"/>
        </w:rPr>
      </w:pPr>
      <w:r w:rsidRPr="00E86626">
        <w:rPr>
          <w:rFonts w:ascii="Arial" w:hAnsi="Arial" w:cs="Arial"/>
          <w:sz w:val="22"/>
          <w:szCs w:val="22"/>
        </w:rPr>
        <w:t>Purchase of books, manuscripts or reports of relevance</w:t>
      </w:r>
    </w:p>
    <w:p w14:paraId="6BA45EED" w14:textId="47266115" w:rsidR="005035C0" w:rsidRPr="00E86626" w:rsidRDefault="005035C0" w:rsidP="00E50AD6">
      <w:pPr>
        <w:pStyle w:val="ListParagraph"/>
        <w:numPr>
          <w:ilvl w:val="0"/>
          <w:numId w:val="32"/>
        </w:numPr>
        <w:ind w:left="1985"/>
        <w:jc w:val="both"/>
        <w:rPr>
          <w:rFonts w:ascii="Arial" w:hAnsi="Arial" w:cs="Arial"/>
          <w:sz w:val="22"/>
          <w:szCs w:val="22"/>
        </w:rPr>
      </w:pPr>
      <w:r w:rsidRPr="00E86626">
        <w:rPr>
          <w:rFonts w:ascii="Arial" w:hAnsi="Arial" w:cs="Arial"/>
          <w:sz w:val="22"/>
          <w:szCs w:val="22"/>
        </w:rPr>
        <w:t>Postal and courier services</w:t>
      </w:r>
    </w:p>
    <w:p w14:paraId="7501F9DE" w14:textId="28E3AA2A" w:rsidR="005035C0" w:rsidRPr="00E86626" w:rsidRDefault="00FB4428" w:rsidP="00E50AD6">
      <w:pPr>
        <w:pStyle w:val="ListParagraph"/>
        <w:numPr>
          <w:ilvl w:val="0"/>
          <w:numId w:val="32"/>
        </w:numPr>
        <w:ind w:left="1985"/>
        <w:jc w:val="both"/>
        <w:rPr>
          <w:rFonts w:ascii="Arial" w:hAnsi="Arial" w:cs="Arial"/>
          <w:sz w:val="22"/>
          <w:szCs w:val="22"/>
        </w:rPr>
      </w:pPr>
      <w:r w:rsidRPr="00E86626">
        <w:rPr>
          <w:rFonts w:ascii="Arial" w:hAnsi="Arial" w:cs="Arial"/>
          <w:sz w:val="22"/>
          <w:szCs w:val="22"/>
        </w:rPr>
        <w:t>Professional services related to research and development activities</w:t>
      </w:r>
    </w:p>
    <w:p w14:paraId="0565F078" w14:textId="77777777" w:rsidR="005035C0" w:rsidRPr="00E86626" w:rsidRDefault="005035C0" w:rsidP="00E50AD6">
      <w:pPr>
        <w:pStyle w:val="ListParagraph"/>
        <w:ind w:left="1276"/>
        <w:jc w:val="both"/>
        <w:rPr>
          <w:rFonts w:ascii="Arial" w:hAnsi="Arial" w:cs="Arial"/>
          <w:sz w:val="22"/>
          <w:szCs w:val="22"/>
        </w:rPr>
      </w:pPr>
    </w:p>
    <w:p w14:paraId="617F0DC6" w14:textId="77777777" w:rsidR="00A84BEE" w:rsidRPr="00E86626" w:rsidRDefault="00A84BEE" w:rsidP="00E50AD6">
      <w:pPr>
        <w:pStyle w:val="ListParagraph"/>
        <w:ind w:left="1276"/>
        <w:jc w:val="both"/>
        <w:rPr>
          <w:rFonts w:ascii="Arial" w:hAnsi="Arial" w:cs="Arial"/>
          <w:sz w:val="22"/>
          <w:szCs w:val="22"/>
        </w:rPr>
      </w:pPr>
    </w:p>
    <w:p w14:paraId="369D2D3A" w14:textId="285C2DAC" w:rsidR="00DD259F" w:rsidRPr="00E86626" w:rsidRDefault="00DD259F" w:rsidP="00E50AD6">
      <w:pPr>
        <w:pStyle w:val="ListParagraph"/>
        <w:numPr>
          <w:ilvl w:val="2"/>
          <w:numId w:val="29"/>
        </w:numPr>
        <w:ind w:left="1276" w:hanging="850"/>
        <w:jc w:val="both"/>
        <w:rPr>
          <w:rFonts w:ascii="Arial" w:hAnsi="Arial" w:cs="Arial"/>
          <w:sz w:val="22"/>
          <w:szCs w:val="22"/>
        </w:rPr>
      </w:pPr>
      <w:r w:rsidRPr="00E86626">
        <w:rPr>
          <w:rFonts w:ascii="Arial" w:hAnsi="Arial" w:cs="Arial"/>
          <w:sz w:val="22"/>
          <w:szCs w:val="22"/>
        </w:rPr>
        <w:t>Total miscellaneous costs should not exceed B$2,000 per year.</w:t>
      </w:r>
    </w:p>
    <w:p w14:paraId="7350E996" w14:textId="77777777" w:rsidR="00DD259F" w:rsidRPr="00E86626" w:rsidRDefault="00DD259F" w:rsidP="00DD259F">
      <w:pPr>
        <w:pStyle w:val="ListParagraph"/>
        <w:ind w:left="1276"/>
        <w:jc w:val="both"/>
        <w:rPr>
          <w:rFonts w:ascii="Arial" w:hAnsi="Arial" w:cs="Arial"/>
          <w:sz w:val="22"/>
          <w:szCs w:val="22"/>
        </w:rPr>
      </w:pPr>
    </w:p>
    <w:p w14:paraId="3F0FAB58" w14:textId="77777777" w:rsidR="00054740" w:rsidRPr="00E86626" w:rsidRDefault="00054740" w:rsidP="00E50AD6">
      <w:pPr>
        <w:pStyle w:val="ListParagraph"/>
        <w:numPr>
          <w:ilvl w:val="2"/>
          <w:numId w:val="29"/>
        </w:numPr>
        <w:ind w:left="1276" w:hanging="850"/>
        <w:jc w:val="both"/>
        <w:rPr>
          <w:rFonts w:ascii="Arial" w:hAnsi="Arial" w:cs="Arial"/>
          <w:sz w:val="22"/>
          <w:szCs w:val="22"/>
        </w:rPr>
      </w:pPr>
      <w:r w:rsidRPr="00E86626">
        <w:rPr>
          <w:rFonts w:ascii="Arial" w:hAnsi="Arial" w:cs="Arial"/>
          <w:sz w:val="22"/>
          <w:szCs w:val="22"/>
        </w:rPr>
        <w:t>Publication page charges of journal papers or additional pages in conference papers are allowed, up to a maximum of B$1,000 per project.</w:t>
      </w:r>
    </w:p>
    <w:p w14:paraId="14CEF726" w14:textId="77777777" w:rsidR="001865BC" w:rsidRPr="00E86626" w:rsidRDefault="001865BC" w:rsidP="00E50AD6">
      <w:pPr>
        <w:pStyle w:val="ListParagraph"/>
        <w:ind w:left="1276"/>
        <w:jc w:val="both"/>
        <w:rPr>
          <w:rFonts w:ascii="Arial" w:hAnsi="Arial" w:cs="Arial"/>
          <w:sz w:val="22"/>
          <w:szCs w:val="22"/>
        </w:rPr>
      </w:pPr>
    </w:p>
    <w:p w14:paraId="1F005CC9" w14:textId="6BF44383" w:rsidR="001865BC" w:rsidRPr="00E86626" w:rsidRDefault="001865BC" w:rsidP="00E50AD6">
      <w:pPr>
        <w:pStyle w:val="ListParagraph"/>
        <w:numPr>
          <w:ilvl w:val="2"/>
          <w:numId w:val="29"/>
        </w:numPr>
        <w:ind w:left="1276" w:hanging="850"/>
        <w:jc w:val="both"/>
        <w:rPr>
          <w:rFonts w:ascii="Arial" w:hAnsi="Arial" w:cs="Arial"/>
          <w:sz w:val="22"/>
          <w:szCs w:val="22"/>
        </w:rPr>
      </w:pPr>
      <w:r w:rsidRPr="00E86626">
        <w:rPr>
          <w:rFonts w:ascii="Arial" w:hAnsi="Arial" w:cs="Arial"/>
          <w:sz w:val="22"/>
          <w:szCs w:val="22"/>
        </w:rPr>
        <w:t>Media release costs are capped at a maximum of B$1,000 per project.</w:t>
      </w:r>
    </w:p>
    <w:p w14:paraId="7A74FF84" w14:textId="77777777" w:rsidR="00054740" w:rsidRPr="00E86626" w:rsidRDefault="00054740" w:rsidP="00E50AD6">
      <w:pPr>
        <w:pStyle w:val="ListParagraph"/>
        <w:ind w:left="1276"/>
        <w:jc w:val="both"/>
        <w:rPr>
          <w:rFonts w:ascii="Arial" w:hAnsi="Arial" w:cs="Arial"/>
          <w:sz w:val="22"/>
          <w:szCs w:val="22"/>
        </w:rPr>
      </w:pPr>
    </w:p>
    <w:p w14:paraId="14061073" w14:textId="74AC3179" w:rsidR="001865BC" w:rsidRPr="00E86626" w:rsidRDefault="001865BC" w:rsidP="00E50AD6">
      <w:pPr>
        <w:pStyle w:val="ListParagraph"/>
        <w:numPr>
          <w:ilvl w:val="2"/>
          <w:numId w:val="29"/>
        </w:numPr>
        <w:ind w:left="1276" w:hanging="850"/>
        <w:jc w:val="both"/>
        <w:rPr>
          <w:rFonts w:ascii="Arial" w:hAnsi="Arial" w:cs="Arial"/>
          <w:sz w:val="22"/>
          <w:szCs w:val="22"/>
        </w:rPr>
      </w:pPr>
      <w:r w:rsidRPr="00E86626">
        <w:rPr>
          <w:rFonts w:ascii="Arial" w:hAnsi="Arial" w:cs="Arial"/>
          <w:sz w:val="22"/>
          <w:szCs w:val="22"/>
        </w:rPr>
        <w:t>The purchase of books, manuscripts or reports of relevance are allowable as long as it is necessary for the project and sufficient justification is provided. They must be directly relevant to the specific research domain(s) of the project. However, such costs shall only be borne by the BRC for the duration of the project. These costs are capped at a maximum of B$1,000 per project.</w:t>
      </w:r>
    </w:p>
    <w:p w14:paraId="036DB739" w14:textId="77777777" w:rsidR="00E50AD6" w:rsidRPr="00E86626" w:rsidRDefault="00E50AD6" w:rsidP="00E50AD6">
      <w:pPr>
        <w:jc w:val="both"/>
        <w:rPr>
          <w:rFonts w:ascii="Arial" w:hAnsi="Arial" w:cs="Arial"/>
          <w:sz w:val="22"/>
          <w:szCs w:val="22"/>
        </w:rPr>
      </w:pPr>
    </w:p>
    <w:p w14:paraId="101EAA08" w14:textId="5F4EC3E6" w:rsidR="00E50AD6" w:rsidRPr="00E86626" w:rsidRDefault="00E50AD6" w:rsidP="00E50AD6">
      <w:pPr>
        <w:pStyle w:val="ListParagraph"/>
        <w:numPr>
          <w:ilvl w:val="2"/>
          <w:numId w:val="29"/>
        </w:numPr>
        <w:ind w:left="1276" w:hanging="850"/>
        <w:jc w:val="both"/>
        <w:rPr>
          <w:rFonts w:ascii="Arial" w:hAnsi="Arial" w:cs="Arial"/>
          <w:sz w:val="22"/>
          <w:szCs w:val="22"/>
        </w:rPr>
      </w:pPr>
      <w:r w:rsidRPr="00E86626">
        <w:rPr>
          <w:rFonts w:ascii="Arial" w:hAnsi="Arial" w:cs="Arial"/>
          <w:sz w:val="22"/>
          <w:szCs w:val="22"/>
        </w:rPr>
        <w:t>It does not include the institution’s general annual subscription cost of books, manuscripts, journal access or other databases that it may subscribe to even in the absence of the project.</w:t>
      </w:r>
    </w:p>
    <w:p w14:paraId="0DD0DCB8" w14:textId="77777777" w:rsidR="001865BC" w:rsidRPr="00E86626" w:rsidRDefault="001865BC" w:rsidP="00E50AD6">
      <w:pPr>
        <w:pStyle w:val="ListParagraph"/>
        <w:ind w:left="1276"/>
        <w:jc w:val="both"/>
        <w:rPr>
          <w:rFonts w:ascii="Arial" w:hAnsi="Arial" w:cs="Arial"/>
          <w:sz w:val="22"/>
          <w:szCs w:val="22"/>
        </w:rPr>
      </w:pPr>
    </w:p>
    <w:p w14:paraId="20B03EAF" w14:textId="77777777" w:rsidR="001865BC" w:rsidRPr="00E86626" w:rsidRDefault="001865BC" w:rsidP="001865BC">
      <w:pPr>
        <w:jc w:val="both"/>
        <w:rPr>
          <w:rFonts w:ascii="Arial" w:hAnsi="Arial" w:cs="Arial"/>
          <w:sz w:val="22"/>
          <w:szCs w:val="22"/>
        </w:rPr>
      </w:pPr>
    </w:p>
    <w:p w14:paraId="7936A16E" w14:textId="021E11FD" w:rsidR="00DD259F" w:rsidRPr="00E86626" w:rsidRDefault="00DD259F" w:rsidP="00DD259F">
      <w:pPr>
        <w:pStyle w:val="ListParagraph"/>
        <w:numPr>
          <w:ilvl w:val="2"/>
          <w:numId w:val="29"/>
        </w:numPr>
        <w:ind w:left="1276" w:hanging="850"/>
        <w:jc w:val="both"/>
        <w:rPr>
          <w:rFonts w:ascii="Arial" w:hAnsi="Arial" w:cs="Arial"/>
          <w:sz w:val="22"/>
          <w:szCs w:val="22"/>
        </w:rPr>
      </w:pPr>
      <w:r w:rsidRPr="00E86626">
        <w:rPr>
          <w:rFonts w:ascii="Arial" w:hAnsi="Arial" w:cs="Arial"/>
          <w:sz w:val="22"/>
          <w:szCs w:val="22"/>
        </w:rPr>
        <w:t xml:space="preserve">Postal and courier services that are eligible are those specifically required for the project. </w:t>
      </w:r>
    </w:p>
    <w:p w14:paraId="56A4B900" w14:textId="77777777" w:rsidR="00DD259F" w:rsidRPr="00E86626" w:rsidRDefault="00DD259F" w:rsidP="00B34C31">
      <w:pPr>
        <w:pStyle w:val="ListParagraph"/>
        <w:ind w:left="1276"/>
        <w:jc w:val="both"/>
        <w:rPr>
          <w:rFonts w:ascii="Arial" w:hAnsi="Arial" w:cs="Arial"/>
          <w:sz w:val="22"/>
          <w:szCs w:val="22"/>
        </w:rPr>
      </w:pPr>
    </w:p>
    <w:p w14:paraId="624042AA" w14:textId="6F41EDF6" w:rsidR="00A84BEE" w:rsidRPr="00E86626" w:rsidRDefault="00B34C31" w:rsidP="000B73EB">
      <w:pPr>
        <w:pStyle w:val="ListParagraph"/>
        <w:numPr>
          <w:ilvl w:val="2"/>
          <w:numId w:val="29"/>
        </w:numPr>
        <w:ind w:left="1276" w:hanging="850"/>
        <w:jc w:val="both"/>
        <w:rPr>
          <w:rFonts w:ascii="Arial" w:hAnsi="Arial" w:cs="Arial"/>
          <w:sz w:val="22"/>
          <w:szCs w:val="22"/>
        </w:rPr>
      </w:pPr>
      <w:r>
        <w:rPr>
          <w:rFonts w:ascii="Arial" w:hAnsi="Arial" w:cs="Arial"/>
          <w:sz w:val="22"/>
          <w:szCs w:val="22"/>
        </w:rPr>
        <w:t>E</w:t>
      </w:r>
      <w:r w:rsidR="00A84BEE" w:rsidRPr="00E86626">
        <w:rPr>
          <w:rFonts w:ascii="Arial" w:hAnsi="Arial" w:cs="Arial"/>
          <w:sz w:val="22"/>
          <w:szCs w:val="22"/>
        </w:rPr>
        <w:t xml:space="preserve">quipment, hardware and software costs covered by the BRC are restricted to that directly related to the project, and does not cover that which is used for general office or support purposes.  </w:t>
      </w:r>
    </w:p>
    <w:p w14:paraId="69D39B66" w14:textId="77777777" w:rsidR="00A84BEE" w:rsidRPr="00E86626" w:rsidRDefault="00A84BEE">
      <w:pPr>
        <w:rPr>
          <w:rFonts w:ascii="Arial" w:hAnsi="Arial" w:cs="Arial"/>
          <w:b/>
          <w:sz w:val="22"/>
          <w:szCs w:val="22"/>
        </w:rPr>
      </w:pPr>
    </w:p>
    <w:p w14:paraId="0A5AEFDC" w14:textId="77777777" w:rsidR="005035C0" w:rsidRPr="00E86626" w:rsidRDefault="005035C0">
      <w:pPr>
        <w:rPr>
          <w:rFonts w:ascii="Arial" w:hAnsi="Arial" w:cs="Arial"/>
          <w:b/>
          <w:sz w:val="22"/>
          <w:szCs w:val="22"/>
        </w:rPr>
      </w:pPr>
    </w:p>
    <w:p w14:paraId="5DB08909" w14:textId="77777777" w:rsidR="005035C0" w:rsidRPr="00E86626" w:rsidRDefault="005035C0">
      <w:pPr>
        <w:rPr>
          <w:rFonts w:ascii="Arial" w:hAnsi="Arial" w:cs="Arial"/>
          <w:b/>
          <w:sz w:val="22"/>
          <w:szCs w:val="22"/>
        </w:rPr>
      </w:pPr>
    </w:p>
    <w:tbl>
      <w:tblPr>
        <w:tblStyle w:val="TableGrid"/>
        <w:tblW w:w="10558" w:type="dxa"/>
        <w:tblInd w:w="-714" w:type="dxa"/>
        <w:tblLook w:val="04A0" w:firstRow="1" w:lastRow="0" w:firstColumn="1" w:lastColumn="0" w:noHBand="0" w:noVBand="1"/>
      </w:tblPr>
      <w:tblGrid>
        <w:gridCol w:w="1428"/>
        <w:gridCol w:w="980"/>
        <w:gridCol w:w="2056"/>
        <w:gridCol w:w="1482"/>
        <w:gridCol w:w="2151"/>
        <w:gridCol w:w="2461"/>
      </w:tblGrid>
      <w:tr w:rsidR="005035C0" w:rsidRPr="00E86626" w14:paraId="13ADCA04" w14:textId="77777777" w:rsidTr="005035C0">
        <w:tc>
          <w:tcPr>
            <w:tcW w:w="1428" w:type="dxa"/>
          </w:tcPr>
          <w:p w14:paraId="29E1D570" w14:textId="77777777" w:rsidR="005035C0" w:rsidRPr="00E86626" w:rsidRDefault="005035C0" w:rsidP="005035C0">
            <w:pPr>
              <w:rPr>
                <w:rFonts w:ascii="Arial" w:hAnsi="Arial" w:cs="Arial"/>
                <w:b/>
                <w:sz w:val="22"/>
                <w:szCs w:val="22"/>
              </w:rPr>
            </w:pPr>
            <w:r w:rsidRPr="00E86626">
              <w:rPr>
                <w:rFonts w:ascii="Arial" w:hAnsi="Arial" w:cs="Arial"/>
                <w:b/>
                <w:sz w:val="22"/>
                <w:szCs w:val="22"/>
              </w:rPr>
              <w:t>Type</w:t>
            </w:r>
          </w:p>
        </w:tc>
        <w:tc>
          <w:tcPr>
            <w:tcW w:w="980" w:type="dxa"/>
          </w:tcPr>
          <w:p w14:paraId="57C5E062" w14:textId="77777777" w:rsidR="005035C0" w:rsidRPr="00E86626" w:rsidRDefault="005035C0" w:rsidP="005035C0">
            <w:pPr>
              <w:rPr>
                <w:rFonts w:ascii="Arial" w:hAnsi="Arial" w:cs="Arial"/>
                <w:b/>
                <w:sz w:val="22"/>
                <w:szCs w:val="22"/>
              </w:rPr>
            </w:pPr>
            <w:r w:rsidRPr="00E86626">
              <w:rPr>
                <w:rFonts w:ascii="Arial" w:hAnsi="Arial" w:cs="Arial"/>
                <w:b/>
                <w:sz w:val="22"/>
                <w:szCs w:val="22"/>
              </w:rPr>
              <w:t>Code</w:t>
            </w:r>
          </w:p>
        </w:tc>
        <w:tc>
          <w:tcPr>
            <w:tcW w:w="2056" w:type="dxa"/>
          </w:tcPr>
          <w:p w14:paraId="5D3E005E" w14:textId="77777777" w:rsidR="005035C0" w:rsidRPr="00E86626" w:rsidRDefault="005035C0" w:rsidP="005035C0">
            <w:pPr>
              <w:ind w:right="-49"/>
              <w:rPr>
                <w:rFonts w:ascii="Arial" w:hAnsi="Arial" w:cs="Arial"/>
                <w:b/>
                <w:sz w:val="22"/>
                <w:szCs w:val="22"/>
              </w:rPr>
            </w:pPr>
            <w:r w:rsidRPr="00E86626">
              <w:rPr>
                <w:rFonts w:ascii="Arial" w:hAnsi="Arial" w:cs="Arial"/>
                <w:b/>
                <w:sz w:val="22"/>
                <w:szCs w:val="22"/>
              </w:rPr>
              <w:t>Type</w:t>
            </w:r>
          </w:p>
        </w:tc>
        <w:tc>
          <w:tcPr>
            <w:tcW w:w="1482" w:type="dxa"/>
          </w:tcPr>
          <w:p w14:paraId="2EA0FE26" w14:textId="77777777" w:rsidR="005035C0" w:rsidRPr="00E86626" w:rsidRDefault="005035C0" w:rsidP="005035C0">
            <w:pPr>
              <w:rPr>
                <w:rFonts w:ascii="Arial" w:hAnsi="Arial" w:cs="Arial"/>
                <w:b/>
                <w:sz w:val="22"/>
                <w:szCs w:val="22"/>
              </w:rPr>
            </w:pPr>
            <w:r w:rsidRPr="00E86626">
              <w:rPr>
                <w:rFonts w:ascii="Arial" w:hAnsi="Arial" w:cs="Arial"/>
                <w:b/>
                <w:sz w:val="22"/>
                <w:szCs w:val="22"/>
              </w:rPr>
              <w:t>Allowable Range</w:t>
            </w:r>
          </w:p>
        </w:tc>
        <w:tc>
          <w:tcPr>
            <w:tcW w:w="2151" w:type="dxa"/>
          </w:tcPr>
          <w:p w14:paraId="7142D623" w14:textId="77777777" w:rsidR="005035C0" w:rsidRPr="00E86626" w:rsidRDefault="005035C0" w:rsidP="005035C0">
            <w:pPr>
              <w:rPr>
                <w:rFonts w:ascii="Arial" w:hAnsi="Arial" w:cs="Arial"/>
                <w:b/>
                <w:sz w:val="22"/>
                <w:szCs w:val="22"/>
              </w:rPr>
            </w:pPr>
            <w:r w:rsidRPr="00E86626">
              <w:rPr>
                <w:rFonts w:ascii="Arial" w:hAnsi="Arial" w:cs="Arial"/>
                <w:b/>
                <w:sz w:val="22"/>
                <w:szCs w:val="22"/>
              </w:rPr>
              <w:t>Additional Information Required</w:t>
            </w:r>
          </w:p>
        </w:tc>
        <w:tc>
          <w:tcPr>
            <w:tcW w:w="2461" w:type="dxa"/>
          </w:tcPr>
          <w:p w14:paraId="2C1DF0DB" w14:textId="77777777" w:rsidR="005035C0" w:rsidRPr="00E86626" w:rsidRDefault="005035C0" w:rsidP="005035C0">
            <w:pPr>
              <w:rPr>
                <w:rFonts w:ascii="Arial" w:hAnsi="Arial" w:cs="Arial"/>
                <w:b/>
                <w:sz w:val="22"/>
                <w:szCs w:val="22"/>
              </w:rPr>
            </w:pPr>
            <w:r w:rsidRPr="00E86626">
              <w:rPr>
                <w:rFonts w:ascii="Arial" w:hAnsi="Arial" w:cs="Arial"/>
                <w:b/>
                <w:sz w:val="22"/>
                <w:szCs w:val="22"/>
              </w:rPr>
              <w:t>Supporting Document For Verification Of Projects</w:t>
            </w:r>
          </w:p>
        </w:tc>
      </w:tr>
      <w:tr w:rsidR="001865BC" w:rsidRPr="00E86626" w14:paraId="5BA0A2C4" w14:textId="77777777" w:rsidTr="005035C0">
        <w:trPr>
          <w:trHeight w:val="548"/>
        </w:trPr>
        <w:tc>
          <w:tcPr>
            <w:tcW w:w="1428" w:type="dxa"/>
            <w:vMerge w:val="restart"/>
          </w:tcPr>
          <w:p w14:paraId="0D2BC7BC" w14:textId="77777777" w:rsidR="001865BC" w:rsidRPr="00E86626" w:rsidRDefault="001865BC" w:rsidP="005035C0">
            <w:pPr>
              <w:jc w:val="both"/>
              <w:rPr>
                <w:rFonts w:ascii="Arial" w:hAnsi="Arial" w:cs="Arial"/>
                <w:sz w:val="22"/>
                <w:szCs w:val="22"/>
              </w:rPr>
            </w:pPr>
          </w:p>
          <w:p w14:paraId="639A2753" w14:textId="3FD9B3ED" w:rsidR="001865BC" w:rsidRPr="00E86626" w:rsidRDefault="001865BC" w:rsidP="00054740">
            <w:pPr>
              <w:jc w:val="both"/>
              <w:rPr>
                <w:rFonts w:ascii="Arial" w:hAnsi="Arial" w:cs="Arial"/>
                <w:sz w:val="22"/>
                <w:szCs w:val="22"/>
              </w:rPr>
            </w:pPr>
            <w:r w:rsidRPr="00E86626">
              <w:rPr>
                <w:rFonts w:ascii="Arial" w:hAnsi="Arial" w:cs="Arial"/>
                <w:sz w:val="22"/>
                <w:szCs w:val="22"/>
              </w:rPr>
              <w:t xml:space="preserve">Publication </w:t>
            </w:r>
          </w:p>
        </w:tc>
        <w:tc>
          <w:tcPr>
            <w:tcW w:w="980" w:type="dxa"/>
          </w:tcPr>
          <w:p w14:paraId="2BE3858D" w14:textId="77777777" w:rsidR="001865BC" w:rsidRPr="00E86626" w:rsidRDefault="001865BC" w:rsidP="005035C0">
            <w:pPr>
              <w:jc w:val="both"/>
              <w:rPr>
                <w:rFonts w:ascii="Arial" w:hAnsi="Arial" w:cs="Arial"/>
                <w:sz w:val="22"/>
                <w:szCs w:val="22"/>
              </w:rPr>
            </w:pPr>
          </w:p>
          <w:p w14:paraId="5287495D" w14:textId="4F9CA0B9" w:rsidR="001865BC" w:rsidRPr="00E86626" w:rsidRDefault="001865BC" w:rsidP="005035C0">
            <w:pPr>
              <w:jc w:val="both"/>
              <w:rPr>
                <w:rFonts w:ascii="Arial" w:hAnsi="Arial" w:cs="Arial"/>
                <w:sz w:val="22"/>
                <w:szCs w:val="22"/>
              </w:rPr>
            </w:pPr>
            <w:r w:rsidRPr="00E86626">
              <w:rPr>
                <w:rFonts w:ascii="Arial" w:hAnsi="Arial" w:cs="Arial"/>
                <w:sz w:val="22"/>
                <w:szCs w:val="22"/>
              </w:rPr>
              <w:t>MISC-001</w:t>
            </w:r>
          </w:p>
        </w:tc>
        <w:tc>
          <w:tcPr>
            <w:tcW w:w="2056" w:type="dxa"/>
          </w:tcPr>
          <w:p w14:paraId="2B165824" w14:textId="77777777" w:rsidR="001865BC" w:rsidRPr="00E86626" w:rsidRDefault="001865BC" w:rsidP="005035C0">
            <w:pPr>
              <w:pStyle w:val="ListParagraph"/>
              <w:ind w:left="360"/>
              <w:jc w:val="both"/>
              <w:rPr>
                <w:rFonts w:ascii="Arial" w:hAnsi="Arial" w:cs="Arial"/>
                <w:sz w:val="22"/>
                <w:szCs w:val="22"/>
              </w:rPr>
            </w:pPr>
          </w:p>
          <w:p w14:paraId="13403160" w14:textId="0ECDDD95" w:rsidR="001865BC" w:rsidRPr="00E86626" w:rsidRDefault="001865BC" w:rsidP="00054740">
            <w:pPr>
              <w:pStyle w:val="ListParagraph"/>
              <w:numPr>
                <w:ilvl w:val="0"/>
                <w:numId w:val="36"/>
              </w:numPr>
              <w:jc w:val="both"/>
              <w:rPr>
                <w:rFonts w:ascii="Arial" w:hAnsi="Arial" w:cs="Arial"/>
                <w:sz w:val="22"/>
                <w:szCs w:val="22"/>
              </w:rPr>
            </w:pPr>
            <w:r w:rsidRPr="00E86626">
              <w:rPr>
                <w:rFonts w:ascii="Arial" w:hAnsi="Arial" w:cs="Arial"/>
                <w:sz w:val="22"/>
                <w:szCs w:val="22"/>
              </w:rPr>
              <w:t>Publication Page Charges - Journals</w:t>
            </w:r>
          </w:p>
        </w:tc>
        <w:tc>
          <w:tcPr>
            <w:tcW w:w="1482" w:type="dxa"/>
            <w:vMerge w:val="restart"/>
          </w:tcPr>
          <w:p w14:paraId="20B2F09E" w14:textId="77777777" w:rsidR="001865BC" w:rsidRPr="00E86626" w:rsidRDefault="001865BC" w:rsidP="005035C0">
            <w:pPr>
              <w:jc w:val="both"/>
              <w:rPr>
                <w:rFonts w:ascii="Arial" w:hAnsi="Arial" w:cs="Arial"/>
                <w:sz w:val="22"/>
                <w:szCs w:val="22"/>
              </w:rPr>
            </w:pPr>
          </w:p>
          <w:p w14:paraId="565DBF85" w14:textId="77777777" w:rsidR="001865BC" w:rsidRPr="00E86626" w:rsidRDefault="001865BC" w:rsidP="001865BC">
            <w:pPr>
              <w:jc w:val="both"/>
              <w:rPr>
                <w:rFonts w:ascii="Arial" w:hAnsi="Arial" w:cs="Arial"/>
                <w:sz w:val="22"/>
                <w:szCs w:val="22"/>
              </w:rPr>
            </w:pPr>
            <w:r w:rsidRPr="00E86626">
              <w:rPr>
                <w:rFonts w:ascii="Arial" w:hAnsi="Arial" w:cs="Arial"/>
                <w:sz w:val="22"/>
                <w:szCs w:val="22"/>
              </w:rPr>
              <w:t xml:space="preserve">The price should be reasonable </w:t>
            </w:r>
            <w:r w:rsidRPr="00E86626">
              <w:rPr>
                <w:rFonts w:ascii="Arial" w:hAnsi="Arial" w:cs="Arial"/>
                <w:sz w:val="22"/>
                <w:szCs w:val="22"/>
              </w:rPr>
              <w:lastRenderedPageBreak/>
              <w:t>depending on type.</w:t>
            </w:r>
          </w:p>
          <w:p w14:paraId="584A4CDB" w14:textId="77777777" w:rsidR="001865BC" w:rsidRPr="00E86626" w:rsidRDefault="001865BC" w:rsidP="005035C0">
            <w:pPr>
              <w:jc w:val="both"/>
              <w:rPr>
                <w:rFonts w:ascii="Arial" w:hAnsi="Arial" w:cs="Arial"/>
                <w:sz w:val="22"/>
                <w:szCs w:val="22"/>
              </w:rPr>
            </w:pPr>
          </w:p>
          <w:p w14:paraId="0BC58E7B" w14:textId="35734EF7" w:rsidR="001865BC" w:rsidRPr="00E86626" w:rsidRDefault="001865BC" w:rsidP="005035C0">
            <w:pPr>
              <w:jc w:val="both"/>
              <w:rPr>
                <w:rFonts w:ascii="Arial" w:hAnsi="Arial" w:cs="Arial"/>
                <w:sz w:val="22"/>
                <w:szCs w:val="22"/>
              </w:rPr>
            </w:pPr>
            <w:r w:rsidRPr="00E86626">
              <w:rPr>
                <w:rFonts w:ascii="Arial" w:hAnsi="Arial" w:cs="Arial"/>
                <w:sz w:val="22"/>
                <w:szCs w:val="22"/>
              </w:rPr>
              <w:t>Max $1,000 per project</w:t>
            </w:r>
          </w:p>
        </w:tc>
        <w:tc>
          <w:tcPr>
            <w:tcW w:w="2151" w:type="dxa"/>
            <w:vMerge w:val="restart"/>
          </w:tcPr>
          <w:p w14:paraId="13010FE5" w14:textId="77777777" w:rsidR="001865BC" w:rsidRPr="00E86626" w:rsidRDefault="001865BC" w:rsidP="001865BC">
            <w:pPr>
              <w:jc w:val="both"/>
              <w:rPr>
                <w:rFonts w:ascii="Arial" w:hAnsi="Arial" w:cs="Arial"/>
              </w:rPr>
            </w:pPr>
          </w:p>
          <w:p w14:paraId="2ACB909F" w14:textId="77777777" w:rsidR="001865BC" w:rsidRPr="00E86626" w:rsidRDefault="001865BC" w:rsidP="001865BC">
            <w:pPr>
              <w:jc w:val="both"/>
              <w:rPr>
                <w:rFonts w:ascii="Arial" w:hAnsi="Arial" w:cs="Arial"/>
                <w:b/>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rPr>
              <w:t xml:space="preserve">Written justification to include brief </w:t>
            </w:r>
            <w:r w:rsidRPr="00E86626">
              <w:rPr>
                <w:rFonts w:ascii="Arial" w:hAnsi="Arial" w:cs="Arial"/>
                <w:b/>
              </w:rPr>
              <w:lastRenderedPageBreak/>
              <w:t xml:space="preserve">abstract of the paper to be published, </w:t>
            </w:r>
            <w:r w:rsidRPr="00E86626">
              <w:rPr>
                <w:rFonts w:ascii="Arial" w:hAnsi="Arial" w:cs="Arial"/>
              </w:rPr>
              <w:t>with details of:</w:t>
            </w:r>
            <w:r w:rsidRPr="00E86626">
              <w:rPr>
                <w:rFonts w:ascii="Arial" w:hAnsi="Arial" w:cs="Arial"/>
                <w:b/>
              </w:rPr>
              <w:t xml:space="preserve">  </w:t>
            </w:r>
          </w:p>
          <w:p w14:paraId="5E77E1BA" w14:textId="77777777" w:rsidR="001865BC" w:rsidRPr="00E86626" w:rsidRDefault="001865BC" w:rsidP="001865BC">
            <w:pPr>
              <w:pStyle w:val="ListParagraph"/>
              <w:numPr>
                <w:ilvl w:val="1"/>
                <w:numId w:val="13"/>
              </w:numPr>
              <w:spacing w:after="160" w:line="259" w:lineRule="auto"/>
              <w:ind w:left="611"/>
              <w:jc w:val="both"/>
              <w:rPr>
                <w:rFonts w:ascii="Arial" w:hAnsi="Arial" w:cs="Arial"/>
              </w:rPr>
            </w:pPr>
            <w:r w:rsidRPr="00E86626">
              <w:rPr>
                <w:rFonts w:ascii="Arial" w:hAnsi="Arial" w:cs="Arial"/>
              </w:rPr>
              <w:t>Brief abstract of the paper to be published, with details of author(s) and publishing institutions</w:t>
            </w:r>
          </w:p>
          <w:p w14:paraId="381B7EBA" w14:textId="77777777" w:rsidR="001865BC" w:rsidRPr="00E86626" w:rsidRDefault="001865BC" w:rsidP="001865BC">
            <w:pPr>
              <w:pStyle w:val="ListParagraph"/>
              <w:numPr>
                <w:ilvl w:val="1"/>
                <w:numId w:val="13"/>
              </w:numPr>
              <w:spacing w:after="160" w:line="259" w:lineRule="auto"/>
              <w:ind w:left="611"/>
              <w:jc w:val="both"/>
              <w:rPr>
                <w:rFonts w:ascii="Arial" w:hAnsi="Arial" w:cs="Arial"/>
              </w:rPr>
            </w:pPr>
            <w:r w:rsidRPr="00E86626">
              <w:rPr>
                <w:rFonts w:ascii="Arial" w:hAnsi="Arial" w:cs="Arial"/>
              </w:rPr>
              <w:t>If in a journal, the impact factor</w:t>
            </w:r>
          </w:p>
          <w:p w14:paraId="4AF08447" w14:textId="77777777" w:rsidR="001865BC" w:rsidRPr="00E86626" w:rsidRDefault="001865BC" w:rsidP="001865BC">
            <w:pPr>
              <w:numPr>
                <w:ilvl w:val="1"/>
                <w:numId w:val="13"/>
              </w:numPr>
              <w:ind w:left="377"/>
              <w:jc w:val="both"/>
              <w:rPr>
                <w:rFonts w:ascii="Arial" w:hAnsi="Arial" w:cs="Arial"/>
                <w:sz w:val="22"/>
                <w:szCs w:val="22"/>
              </w:rPr>
            </w:pPr>
            <w:r w:rsidRPr="00E86626">
              <w:rPr>
                <w:rFonts w:ascii="Arial" w:hAnsi="Arial" w:cs="Arial"/>
              </w:rPr>
              <w:t>If conference, the details of the conference and expected benefit and impact of the conference</w:t>
            </w:r>
          </w:p>
          <w:p w14:paraId="36EA51FC" w14:textId="080F6353" w:rsidR="001865BC" w:rsidRPr="00E86626" w:rsidRDefault="001865BC" w:rsidP="001865BC">
            <w:pPr>
              <w:numPr>
                <w:ilvl w:val="1"/>
                <w:numId w:val="13"/>
              </w:numPr>
              <w:ind w:left="377"/>
              <w:jc w:val="both"/>
              <w:rPr>
                <w:rFonts w:ascii="Arial" w:hAnsi="Arial" w:cs="Arial"/>
                <w:sz w:val="22"/>
                <w:szCs w:val="22"/>
              </w:rPr>
            </w:pPr>
            <w:r w:rsidRPr="00E86626">
              <w:rPr>
                <w:rFonts w:ascii="Arial" w:hAnsi="Arial" w:cs="Arial"/>
              </w:rPr>
              <w:t>Cost per page and Quantity of pages</w:t>
            </w:r>
          </w:p>
        </w:tc>
        <w:tc>
          <w:tcPr>
            <w:tcW w:w="2461" w:type="dxa"/>
            <w:vMerge w:val="restart"/>
          </w:tcPr>
          <w:p w14:paraId="55018F03" w14:textId="77777777" w:rsidR="001865BC" w:rsidRPr="00E86626" w:rsidRDefault="001865BC" w:rsidP="001865BC">
            <w:pPr>
              <w:jc w:val="both"/>
              <w:rPr>
                <w:rFonts w:ascii="Arial" w:hAnsi="Arial" w:cs="Arial"/>
              </w:rPr>
            </w:pPr>
          </w:p>
          <w:p w14:paraId="37D84314" w14:textId="77777777" w:rsidR="001865BC" w:rsidRPr="00E86626" w:rsidRDefault="001865BC" w:rsidP="001865BC">
            <w:pPr>
              <w:spacing w:after="160" w:line="259" w:lineRule="auto"/>
              <w:jc w:val="both"/>
              <w:rPr>
                <w:rFonts w:ascii="Arial" w:hAnsi="Arial" w:cs="Arial"/>
                <w:b/>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rPr>
              <w:t xml:space="preserve">Certified true copies of invoices and official </w:t>
            </w:r>
            <w:r w:rsidRPr="00E86626">
              <w:rPr>
                <w:rFonts w:ascii="Arial" w:hAnsi="Arial" w:cs="Arial"/>
                <w:b/>
              </w:rPr>
              <w:lastRenderedPageBreak/>
              <w:t xml:space="preserve">receipts (proof of payments) </w:t>
            </w:r>
          </w:p>
          <w:p w14:paraId="7E9219B3" w14:textId="77777777" w:rsidR="001865BC" w:rsidRPr="00E86626" w:rsidRDefault="001865BC" w:rsidP="001865BC">
            <w:pPr>
              <w:spacing w:after="160" w:line="259" w:lineRule="auto"/>
              <w:jc w:val="both"/>
              <w:rPr>
                <w:rFonts w:ascii="Arial" w:hAnsi="Arial" w:cs="Arial"/>
                <w:b/>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rPr>
              <w:t xml:space="preserve">Original invoices and official receipts </w:t>
            </w:r>
            <w:r w:rsidRPr="00E86626">
              <w:rPr>
                <w:rFonts w:ascii="Arial" w:hAnsi="Arial" w:cs="Arial"/>
              </w:rPr>
              <w:t>for sighting purposes</w:t>
            </w:r>
          </w:p>
          <w:p w14:paraId="45F0D426" w14:textId="77777777" w:rsidR="001865BC" w:rsidRPr="00E86626" w:rsidRDefault="001865BC" w:rsidP="001865BC">
            <w:pPr>
              <w:spacing w:after="160" w:line="259" w:lineRule="auto"/>
              <w:jc w:val="both"/>
              <w:rPr>
                <w:rFonts w:ascii="Arial" w:hAnsi="Arial" w:cs="Arial"/>
                <w:b/>
                <w:lang w:val="en-GB"/>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lang w:val="en-GB"/>
              </w:rPr>
              <w:t xml:space="preserve">Certified true copies of bank statements </w:t>
            </w:r>
            <w:r w:rsidRPr="00E86626">
              <w:rPr>
                <w:rFonts w:ascii="Arial" w:hAnsi="Arial" w:cs="Arial"/>
                <w:lang w:val="en-GB"/>
              </w:rPr>
              <w:t>to validate payment transactions</w:t>
            </w:r>
          </w:p>
          <w:p w14:paraId="5998F29F" w14:textId="430793D7" w:rsidR="001865BC" w:rsidRPr="00E86626" w:rsidRDefault="001865BC" w:rsidP="001865BC">
            <w:pPr>
              <w:jc w:val="both"/>
              <w:rPr>
                <w:rFonts w:ascii="Arial" w:hAnsi="Arial" w:cs="Arial"/>
                <w:sz w:val="22"/>
                <w:szCs w:val="22"/>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lang w:val="en-GB"/>
              </w:rPr>
              <w:t xml:space="preserve">Original bank statements </w:t>
            </w:r>
            <w:r w:rsidRPr="00E86626">
              <w:rPr>
                <w:rFonts w:ascii="Arial" w:hAnsi="Arial" w:cs="Arial"/>
                <w:lang w:val="en-GB"/>
              </w:rPr>
              <w:t>for sighting purposes</w:t>
            </w:r>
          </w:p>
        </w:tc>
      </w:tr>
      <w:tr w:rsidR="001865BC" w:rsidRPr="00E86626" w14:paraId="1404C896" w14:textId="77777777" w:rsidTr="001865BC">
        <w:trPr>
          <w:trHeight w:val="5258"/>
        </w:trPr>
        <w:tc>
          <w:tcPr>
            <w:tcW w:w="1428" w:type="dxa"/>
            <w:vMerge/>
          </w:tcPr>
          <w:p w14:paraId="3C910D59" w14:textId="77777777" w:rsidR="001865BC" w:rsidRPr="00E86626" w:rsidRDefault="001865BC" w:rsidP="005035C0">
            <w:pPr>
              <w:jc w:val="both"/>
              <w:rPr>
                <w:rFonts w:ascii="Arial" w:hAnsi="Arial" w:cs="Arial"/>
                <w:sz w:val="22"/>
                <w:szCs w:val="22"/>
              </w:rPr>
            </w:pPr>
          </w:p>
        </w:tc>
        <w:tc>
          <w:tcPr>
            <w:tcW w:w="980" w:type="dxa"/>
          </w:tcPr>
          <w:p w14:paraId="23B9E880" w14:textId="46CEA6AF" w:rsidR="001865BC" w:rsidRPr="00E86626" w:rsidRDefault="001865BC" w:rsidP="005035C0">
            <w:pPr>
              <w:jc w:val="both"/>
              <w:rPr>
                <w:rFonts w:ascii="Arial" w:hAnsi="Arial" w:cs="Arial"/>
                <w:sz w:val="22"/>
                <w:szCs w:val="22"/>
              </w:rPr>
            </w:pPr>
            <w:r w:rsidRPr="00E86626">
              <w:rPr>
                <w:rFonts w:ascii="Arial" w:hAnsi="Arial" w:cs="Arial"/>
                <w:sz w:val="22"/>
                <w:szCs w:val="22"/>
              </w:rPr>
              <w:t>MISC-002</w:t>
            </w:r>
          </w:p>
        </w:tc>
        <w:tc>
          <w:tcPr>
            <w:tcW w:w="2056" w:type="dxa"/>
          </w:tcPr>
          <w:p w14:paraId="2E192FD2" w14:textId="5BEDA496" w:rsidR="001865BC" w:rsidRPr="00E86626" w:rsidRDefault="001865BC" w:rsidP="00054740">
            <w:pPr>
              <w:pStyle w:val="ListParagraph"/>
              <w:numPr>
                <w:ilvl w:val="0"/>
                <w:numId w:val="36"/>
              </w:numPr>
              <w:jc w:val="both"/>
              <w:rPr>
                <w:rFonts w:ascii="Arial" w:hAnsi="Arial" w:cs="Arial"/>
                <w:sz w:val="22"/>
                <w:szCs w:val="22"/>
              </w:rPr>
            </w:pPr>
            <w:r w:rsidRPr="00E86626">
              <w:rPr>
                <w:rFonts w:ascii="Arial" w:hAnsi="Arial" w:cs="Arial"/>
                <w:sz w:val="22"/>
                <w:szCs w:val="22"/>
              </w:rPr>
              <w:t>Publication Page Charges – Conference Papers</w:t>
            </w:r>
          </w:p>
        </w:tc>
        <w:tc>
          <w:tcPr>
            <w:tcW w:w="1482" w:type="dxa"/>
            <w:vMerge/>
          </w:tcPr>
          <w:p w14:paraId="174C6368" w14:textId="65892802" w:rsidR="001865BC" w:rsidRPr="00E86626" w:rsidRDefault="001865BC" w:rsidP="001865BC">
            <w:pPr>
              <w:jc w:val="both"/>
              <w:rPr>
                <w:rFonts w:ascii="Arial" w:hAnsi="Arial" w:cs="Arial"/>
                <w:sz w:val="22"/>
                <w:szCs w:val="22"/>
              </w:rPr>
            </w:pPr>
          </w:p>
        </w:tc>
        <w:tc>
          <w:tcPr>
            <w:tcW w:w="2151" w:type="dxa"/>
            <w:vMerge/>
          </w:tcPr>
          <w:p w14:paraId="688E57A2" w14:textId="77777777" w:rsidR="001865BC" w:rsidRPr="00E86626" w:rsidRDefault="001865BC" w:rsidP="005035C0">
            <w:pPr>
              <w:jc w:val="both"/>
              <w:rPr>
                <w:rFonts w:ascii="Arial" w:hAnsi="Arial" w:cs="Arial"/>
                <w:sz w:val="22"/>
                <w:szCs w:val="22"/>
              </w:rPr>
            </w:pPr>
          </w:p>
        </w:tc>
        <w:tc>
          <w:tcPr>
            <w:tcW w:w="2461" w:type="dxa"/>
            <w:vMerge/>
          </w:tcPr>
          <w:p w14:paraId="37C4CD4D" w14:textId="77777777" w:rsidR="001865BC" w:rsidRPr="00E86626" w:rsidRDefault="001865BC" w:rsidP="005035C0">
            <w:pPr>
              <w:jc w:val="both"/>
              <w:rPr>
                <w:rFonts w:ascii="Arial" w:hAnsi="Arial" w:cs="Arial"/>
                <w:sz w:val="22"/>
                <w:szCs w:val="22"/>
              </w:rPr>
            </w:pPr>
          </w:p>
        </w:tc>
      </w:tr>
      <w:tr w:rsidR="001865BC" w:rsidRPr="00E86626" w14:paraId="77E78FFC" w14:textId="77777777" w:rsidTr="005035C0">
        <w:tc>
          <w:tcPr>
            <w:tcW w:w="1428" w:type="dxa"/>
          </w:tcPr>
          <w:p w14:paraId="70FCF4DE" w14:textId="7BA70C19" w:rsidR="001865BC" w:rsidRPr="00E86626" w:rsidRDefault="001865BC" w:rsidP="005035C0">
            <w:pPr>
              <w:jc w:val="both"/>
              <w:rPr>
                <w:rFonts w:ascii="Arial" w:hAnsi="Arial" w:cs="Arial"/>
                <w:sz w:val="22"/>
                <w:szCs w:val="22"/>
              </w:rPr>
            </w:pPr>
            <w:r w:rsidRPr="00E86626">
              <w:rPr>
                <w:rFonts w:ascii="Arial" w:hAnsi="Arial" w:cs="Arial"/>
                <w:sz w:val="22"/>
                <w:szCs w:val="22"/>
              </w:rPr>
              <w:lastRenderedPageBreak/>
              <w:t>Other publicity</w:t>
            </w:r>
          </w:p>
        </w:tc>
        <w:tc>
          <w:tcPr>
            <w:tcW w:w="980" w:type="dxa"/>
          </w:tcPr>
          <w:p w14:paraId="334AE9D3" w14:textId="111207C3" w:rsidR="001865BC" w:rsidRPr="00E86626" w:rsidRDefault="001865BC" w:rsidP="005035C0">
            <w:pPr>
              <w:jc w:val="both"/>
              <w:rPr>
                <w:rFonts w:ascii="Arial" w:hAnsi="Arial" w:cs="Arial"/>
                <w:sz w:val="22"/>
                <w:szCs w:val="22"/>
              </w:rPr>
            </w:pPr>
            <w:r w:rsidRPr="00E86626">
              <w:rPr>
                <w:rFonts w:ascii="Arial" w:hAnsi="Arial" w:cs="Arial"/>
                <w:sz w:val="22"/>
                <w:szCs w:val="22"/>
              </w:rPr>
              <w:t>M</w:t>
            </w:r>
            <w:r w:rsidR="00DD259F" w:rsidRPr="00E86626">
              <w:rPr>
                <w:rFonts w:ascii="Arial" w:hAnsi="Arial" w:cs="Arial"/>
                <w:sz w:val="22"/>
                <w:szCs w:val="22"/>
              </w:rPr>
              <w:t>ISC</w:t>
            </w:r>
            <w:r w:rsidRPr="00E86626">
              <w:rPr>
                <w:rFonts w:ascii="Arial" w:hAnsi="Arial" w:cs="Arial"/>
                <w:sz w:val="22"/>
                <w:szCs w:val="22"/>
              </w:rPr>
              <w:t>-003</w:t>
            </w:r>
          </w:p>
        </w:tc>
        <w:tc>
          <w:tcPr>
            <w:tcW w:w="2056" w:type="dxa"/>
          </w:tcPr>
          <w:p w14:paraId="5BF9232F" w14:textId="14BF7760" w:rsidR="001865BC" w:rsidRPr="00E86626" w:rsidRDefault="001865BC" w:rsidP="00E50AD6">
            <w:pPr>
              <w:pStyle w:val="ListParagraph"/>
              <w:numPr>
                <w:ilvl w:val="0"/>
                <w:numId w:val="36"/>
              </w:numPr>
              <w:jc w:val="both"/>
              <w:rPr>
                <w:rFonts w:ascii="Arial" w:hAnsi="Arial" w:cs="Arial"/>
                <w:sz w:val="22"/>
                <w:szCs w:val="22"/>
              </w:rPr>
            </w:pPr>
            <w:r w:rsidRPr="00E86626">
              <w:rPr>
                <w:rFonts w:ascii="Arial" w:hAnsi="Arial" w:cs="Arial"/>
                <w:sz w:val="22"/>
                <w:szCs w:val="22"/>
              </w:rPr>
              <w:t>Media releases</w:t>
            </w:r>
          </w:p>
        </w:tc>
        <w:tc>
          <w:tcPr>
            <w:tcW w:w="1482" w:type="dxa"/>
          </w:tcPr>
          <w:p w14:paraId="3E50D89E" w14:textId="77777777" w:rsidR="001865BC" w:rsidRPr="00E86626" w:rsidRDefault="001865BC" w:rsidP="005856C0">
            <w:pPr>
              <w:jc w:val="both"/>
              <w:rPr>
                <w:rFonts w:ascii="Arial" w:hAnsi="Arial" w:cs="Arial"/>
                <w:sz w:val="22"/>
                <w:szCs w:val="22"/>
              </w:rPr>
            </w:pPr>
          </w:p>
          <w:p w14:paraId="3E930B60" w14:textId="77777777" w:rsidR="001865BC" w:rsidRPr="00E86626" w:rsidRDefault="001865BC" w:rsidP="005856C0">
            <w:pPr>
              <w:jc w:val="both"/>
              <w:rPr>
                <w:rFonts w:ascii="Arial" w:hAnsi="Arial" w:cs="Arial"/>
                <w:sz w:val="22"/>
                <w:szCs w:val="22"/>
              </w:rPr>
            </w:pPr>
            <w:r w:rsidRPr="00E86626">
              <w:rPr>
                <w:rFonts w:ascii="Arial" w:hAnsi="Arial" w:cs="Arial"/>
                <w:sz w:val="22"/>
                <w:szCs w:val="22"/>
              </w:rPr>
              <w:t>The price should be reasonable depending on type.</w:t>
            </w:r>
          </w:p>
          <w:p w14:paraId="2A2843E2" w14:textId="77777777" w:rsidR="001865BC" w:rsidRPr="00E86626" w:rsidRDefault="001865BC" w:rsidP="005856C0">
            <w:pPr>
              <w:jc w:val="both"/>
              <w:rPr>
                <w:rFonts w:ascii="Arial" w:hAnsi="Arial" w:cs="Arial"/>
                <w:sz w:val="22"/>
                <w:szCs w:val="22"/>
              </w:rPr>
            </w:pPr>
          </w:p>
          <w:p w14:paraId="7FC7B29D" w14:textId="65C0FF0E" w:rsidR="001865BC" w:rsidRPr="00E86626" w:rsidRDefault="001865BC" w:rsidP="005035C0">
            <w:pPr>
              <w:jc w:val="both"/>
              <w:rPr>
                <w:rFonts w:ascii="Arial" w:hAnsi="Arial" w:cs="Arial"/>
                <w:sz w:val="22"/>
                <w:szCs w:val="22"/>
              </w:rPr>
            </w:pPr>
            <w:r w:rsidRPr="00E86626">
              <w:rPr>
                <w:rFonts w:ascii="Arial" w:hAnsi="Arial" w:cs="Arial"/>
                <w:sz w:val="22"/>
                <w:szCs w:val="22"/>
              </w:rPr>
              <w:t>Max $1,000 per project</w:t>
            </w:r>
          </w:p>
        </w:tc>
        <w:tc>
          <w:tcPr>
            <w:tcW w:w="2151" w:type="dxa"/>
          </w:tcPr>
          <w:p w14:paraId="4E576390" w14:textId="6ABC38BD" w:rsidR="001865BC" w:rsidRPr="00E86626" w:rsidRDefault="001865BC" w:rsidP="001865BC">
            <w:pPr>
              <w:jc w:val="both"/>
              <w:rPr>
                <w:rFonts w:ascii="Arial" w:hAnsi="Arial" w:cs="Arial"/>
                <w:b/>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rPr>
              <w:t xml:space="preserve">Written justification to include material to be published, </w:t>
            </w:r>
            <w:r w:rsidRPr="00E86626">
              <w:rPr>
                <w:rFonts w:ascii="Arial" w:hAnsi="Arial" w:cs="Arial"/>
              </w:rPr>
              <w:t>with details of:</w:t>
            </w:r>
            <w:r w:rsidRPr="00E86626">
              <w:rPr>
                <w:rFonts w:ascii="Arial" w:hAnsi="Arial" w:cs="Arial"/>
                <w:b/>
              </w:rPr>
              <w:t xml:space="preserve">  </w:t>
            </w:r>
          </w:p>
          <w:p w14:paraId="09937963" w14:textId="22E7BB37" w:rsidR="001865BC" w:rsidRPr="00E86626" w:rsidRDefault="001865BC" w:rsidP="001865BC">
            <w:pPr>
              <w:pStyle w:val="ListParagraph"/>
              <w:numPr>
                <w:ilvl w:val="1"/>
                <w:numId w:val="13"/>
              </w:numPr>
              <w:spacing w:after="160" w:line="259" w:lineRule="auto"/>
              <w:ind w:left="611"/>
              <w:jc w:val="both"/>
              <w:rPr>
                <w:rFonts w:ascii="Arial" w:hAnsi="Arial" w:cs="Arial"/>
              </w:rPr>
            </w:pPr>
            <w:r w:rsidRPr="00E86626">
              <w:rPr>
                <w:rFonts w:ascii="Arial" w:hAnsi="Arial" w:cs="Arial"/>
              </w:rPr>
              <w:t>A copy of the media release materials</w:t>
            </w:r>
          </w:p>
          <w:p w14:paraId="79A477EB" w14:textId="05221074" w:rsidR="001865BC" w:rsidRPr="00E86626" w:rsidRDefault="001865BC" w:rsidP="001865BC">
            <w:pPr>
              <w:pStyle w:val="ListParagraph"/>
              <w:numPr>
                <w:ilvl w:val="1"/>
                <w:numId w:val="13"/>
              </w:numPr>
              <w:spacing w:after="160" w:line="259" w:lineRule="auto"/>
              <w:ind w:left="611"/>
              <w:jc w:val="both"/>
              <w:rPr>
                <w:rFonts w:ascii="Arial" w:hAnsi="Arial" w:cs="Arial"/>
              </w:rPr>
            </w:pPr>
            <w:r w:rsidRPr="00E86626">
              <w:rPr>
                <w:rFonts w:ascii="Arial" w:hAnsi="Arial" w:cs="Arial"/>
              </w:rPr>
              <w:t>Cost, Rate and Duration of release</w:t>
            </w:r>
          </w:p>
          <w:p w14:paraId="01C1A86C" w14:textId="467B596A" w:rsidR="001865BC" w:rsidRPr="00E86626" w:rsidRDefault="001865BC" w:rsidP="001865BC">
            <w:pPr>
              <w:jc w:val="both"/>
              <w:rPr>
                <w:rFonts w:ascii="Arial" w:hAnsi="Arial" w:cs="Arial"/>
                <w:sz w:val="22"/>
                <w:szCs w:val="22"/>
              </w:rPr>
            </w:pPr>
          </w:p>
        </w:tc>
        <w:tc>
          <w:tcPr>
            <w:tcW w:w="2461" w:type="dxa"/>
          </w:tcPr>
          <w:p w14:paraId="04830816" w14:textId="77777777" w:rsidR="001865BC" w:rsidRPr="00E86626" w:rsidRDefault="001865BC" w:rsidP="001865BC">
            <w:pPr>
              <w:spacing w:after="160" w:line="259" w:lineRule="auto"/>
              <w:jc w:val="both"/>
              <w:rPr>
                <w:rFonts w:ascii="Arial" w:hAnsi="Arial" w:cs="Arial"/>
                <w:b/>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rPr>
              <w:t xml:space="preserve">Certified true copies of invoices and official receipts (proof of payments) </w:t>
            </w:r>
          </w:p>
          <w:p w14:paraId="31D9F5A1" w14:textId="77777777" w:rsidR="001865BC" w:rsidRPr="00E86626" w:rsidRDefault="001865BC" w:rsidP="001865BC">
            <w:pPr>
              <w:spacing w:after="160" w:line="259" w:lineRule="auto"/>
              <w:jc w:val="both"/>
              <w:rPr>
                <w:rFonts w:ascii="Arial" w:hAnsi="Arial" w:cs="Arial"/>
                <w:b/>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rPr>
              <w:t xml:space="preserve">Original invoices and official receipts </w:t>
            </w:r>
            <w:r w:rsidRPr="00E86626">
              <w:rPr>
                <w:rFonts w:ascii="Arial" w:hAnsi="Arial" w:cs="Arial"/>
              </w:rPr>
              <w:t>for sighting purposes</w:t>
            </w:r>
          </w:p>
          <w:p w14:paraId="11B0FFD3" w14:textId="77777777" w:rsidR="001865BC" w:rsidRPr="00E86626" w:rsidRDefault="001865BC" w:rsidP="001865BC">
            <w:pPr>
              <w:spacing w:after="160" w:line="259" w:lineRule="auto"/>
              <w:jc w:val="both"/>
              <w:rPr>
                <w:rFonts w:ascii="Arial" w:hAnsi="Arial" w:cs="Arial"/>
                <w:b/>
                <w:lang w:val="en-GB"/>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lang w:val="en-GB"/>
              </w:rPr>
              <w:t xml:space="preserve">Certified true copies of bank statements </w:t>
            </w:r>
            <w:r w:rsidRPr="00E86626">
              <w:rPr>
                <w:rFonts w:ascii="Arial" w:hAnsi="Arial" w:cs="Arial"/>
                <w:lang w:val="en-GB"/>
              </w:rPr>
              <w:t>to validate payment transactions</w:t>
            </w:r>
          </w:p>
          <w:p w14:paraId="09A5FDB0" w14:textId="6383B744" w:rsidR="001865BC" w:rsidRPr="00E86626" w:rsidRDefault="001865BC" w:rsidP="001865BC">
            <w:pPr>
              <w:jc w:val="both"/>
              <w:rPr>
                <w:rFonts w:ascii="Arial" w:hAnsi="Arial" w:cs="Arial"/>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lang w:val="en-GB"/>
              </w:rPr>
              <w:t xml:space="preserve">Original bank statements </w:t>
            </w:r>
            <w:r w:rsidRPr="00E86626">
              <w:rPr>
                <w:rFonts w:ascii="Arial" w:hAnsi="Arial" w:cs="Arial"/>
                <w:lang w:val="en-GB"/>
              </w:rPr>
              <w:t>for sighting purposes</w:t>
            </w:r>
          </w:p>
          <w:p w14:paraId="1A34D54C" w14:textId="77777777" w:rsidR="001865BC" w:rsidRPr="00E86626" w:rsidRDefault="001865BC" w:rsidP="001865BC">
            <w:pPr>
              <w:jc w:val="both"/>
              <w:rPr>
                <w:rFonts w:ascii="Arial" w:hAnsi="Arial" w:cs="Arial"/>
                <w:sz w:val="22"/>
                <w:szCs w:val="22"/>
              </w:rPr>
            </w:pPr>
          </w:p>
        </w:tc>
      </w:tr>
      <w:tr w:rsidR="00E50AD6" w:rsidRPr="00E86626" w14:paraId="4CE9EEDB" w14:textId="77777777" w:rsidTr="00E50AD6">
        <w:trPr>
          <w:trHeight w:val="549"/>
        </w:trPr>
        <w:tc>
          <w:tcPr>
            <w:tcW w:w="1428" w:type="dxa"/>
            <w:vMerge w:val="restart"/>
          </w:tcPr>
          <w:p w14:paraId="49D0783F" w14:textId="77777777" w:rsidR="00E50AD6" w:rsidRPr="00E86626" w:rsidRDefault="00E50AD6" w:rsidP="00FB4428">
            <w:pPr>
              <w:rPr>
                <w:rFonts w:ascii="Arial" w:hAnsi="Arial" w:cs="Arial"/>
                <w:sz w:val="22"/>
                <w:szCs w:val="22"/>
              </w:rPr>
            </w:pPr>
            <w:r w:rsidRPr="00E86626">
              <w:rPr>
                <w:rFonts w:ascii="Arial" w:hAnsi="Arial" w:cs="Arial"/>
                <w:sz w:val="22"/>
                <w:szCs w:val="22"/>
              </w:rPr>
              <w:t>Purchase of books, manuscripts or reports of relevance</w:t>
            </w:r>
          </w:p>
          <w:p w14:paraId="455270A4" w14:textId="4A5213DA" w:rsidR="00E50AD6" w:rsidRPr="00E86626" w:rsidRDefault="00E50AD6" w:rsidP="005035C0">
            <w:pPr>
              <w:jc w:val="both"/>
              <w:rPr>
                <w:rFonts w:ascii="Arial" w:hAnsi="Arial" w:cs="Arial"/>
                <w:sz w:val="22"/>
                <w:szCs w:val="22"/>
              </w:rPr>
            </w:pPr>
          </w:p>
        </w:tc>
        <w:tc>
          <w:tcPr>
            <w:tcW w:w="980" w:type="dxa"/>
          </w:tcPr>
          <w:p w14:paraId="06B82104" w14:textId="7BC07BA8" w:rsidR="00E50AD6" w:rsidRPr="00E86626" w:rsidRDefault="00E50AD6" w:rsidP="005035C0">
            <w:pPr>
              <w:jc w:val="both"/>
              <w:rPr>
                <w:rFonts w:ascii="Arial" w:hAnsi="Arial" w:cs="Arial"/>
                <w:sz w:val="22"/>
                <w:szCs w:val="22"/>
              </w:rPr>
            </w:pPr>
            <w:r w:rsidRPr="00E86626">
              <w:rPr>
                <w:rFonts w:ascii="Arial" w:hAnsi="Arial" w:cs="Arial"/>
                <w:sz w:val="22"/>
                <w:szCs w:val="22"/>
              </w:rPr>
              <w:t>M</w:t>
            </w:r>
            <w:r w:rsidR="00DD259F" w:rsidRPr="00E86626">
              <w:rPr>
                <w:rFonts w:ascii="Arial" w:hAnsi="Arial" w:cs="Arial"/>
                <w:sz w:val="22"/>
                <w:szCs w:val="22"/>
              </w:rPr>
              <w:t>ISC</w:t>
            </w:r>
            <w:r w:rsidRPr="00E86626">
              <w:rPr>
                <w:rFonts w:ascii="Arial" w:hAnsi="Arial" w:cs="Arial"/>
                <w:sz w:val="22"/>
                <w:szCs w:val="22"/>
              </w:rPr>
              <w:t>-004</w:t>
            </w:r>
          </w:p>
        </w:tc>
        <w:tc>
          <w:tcPr>
            <w:tcW w:w="2056" w:type="dxa"/>
          </w:tcPr>
          <w:p w14:paraId="60D75D55" w14:textId="6271C094" w:rsidR="00E50AD6" w:rsidRPr="00E86626" w:rsidRDefault="00E50AD6" w:rsidP="00E50AD6">
            <w:pPr>
              <w:pStyle w:val="ListParagraph"/>
              <w:numPr>
                <w:ilvl w:val="0"/>
                <w:numId w:val="36"/>
              </w:numPr>
              <w:jc w:val="both"/>
              <w:rPr>
                <w:rFonts w:ascii="Arial" w:hAnsi="Arial" w:cs="Arial"/>
                <w:sz w:val="22"/>
                <w:szCs w:val="22"/>
              </w:rPr>
            </w:pPr>
            <w:r w:rsidRPr="00E86626">
              <w:rPr>
                <w:rFonts w:ascii="Arial" w:hAnsi="Arial" w:cs="Arial"/>
                <w:sz w:val="22"/>
                <w:szCs w:val="22"/>
              </w:rPr>
              <w:t>Book</w:t>
            </w:r>
          </w:p>
        </w:tc>
        <w:tc>
          <w:tcPr>
            <w:tcW w:w="1482" w:type="dxa"/>
            <w:vMerge w:val="restart"/>
          </w:tcPr>
          <w:p w14:paraId="7907BB27" w14:textId="77777777" w:rsidR="00E50AD6" w:rsidRPr="00E86626" w:rsidRDefault="00E50AD6" w:rsidP="001865BC">
            <w:pPr>
              <w:jc w:val="both"/>
              <w:rPr>
                <w:rFonts w:ascii="Arial" w:hAnsi="Arial" w:cs="Arial"/>
                <w:sz w:val="22"/>
                <w:szCs w:val="22"/>
              </w:rPr>
            </w:pPr>
            <w:r w:rsidRPr="00E86626">
              <w:rPr>
                <w:rFonts w:ascii="Arial" w:hAnsi="Arial" w:cs="Arial"/>
                <w:sz w:val="22"/>
                <w:szCs w:val="22"/>
              </w:rPr>
              <w:t>The price should be reasonable depending on type.</w:t>
            </w:r>
          </w:p>
          <w:p w14:paraId="76DAE0EE" w14:textId="77777777" w:rsidR="00E50AD6" w:rsidRPr="00E86626" w:rsidRDefault="00E50AD6" w:rsidP="005035C0">
            <w:pPr>
              <w:jc w:val="both"/>
              <w:rPr>
                <w:rFonts w:ascii="Arial" w:hAnsi="Arial" w:cs="Arial"/>
                <w:sz w:val="22"/>
                <w:szCs w:val="22"/>
              </w:rPr>
            </w:pPr>
          </w:p>
          <w:p w14:paraId="41247FA3" w14:textId="45F40B90" w:rsidR="00E50AD6" w:rsidRPr="00E86626" w:rsidRDefault="00E50AD6" w:rsidP="005035C0">
            <w:pPr>
              <w:jc w:val="both"/>
              <w:rPr>
                <w:rFonts w:ascii="Arial" w:hAnsi="Arial" w:cs="Arial"/>
                <w:sz w:val="22"/>
                <w:szCs w:val="22"/>
              </w:rPr>
            </w:pPr>
            <w:r w:rsidRPr="00E86626">
              <w:rPr>
                <w:rFonts w:ascii="Arial" w:hAnsi="Arial" w:cs="Arial"/>
                <w:sz w:val="22"/>
                <w:szCs w:val="22"/>
              </w:rPr>
              <w:lastRenderedPageBreak/>
              <w:t>Max $1,000 per project</w:t>
            </w:r>
          </w:p>
        </w:tc>
        <w:tc>
          <w:tcPr>
            <w:tcW w:w="2151" w:type="dxa"/>
            <w:vMerge w:val="restart"/>
          </w:tcPr>
          <w:p w14:paraId="250FDE0B" w14:textId="77777777" w:rsidR="00E50AD6" w:rsidRPr="00E86626" w:rsidRDefault="00E50AD6" w:rsidP="00E50AD6">
            <w:pPr>
              <w:jc w:val="both"/>
              <w:rPr>
                <w:rFonts w:ascii="Arial" w:hAnsi="Arial" w:cs="Arial"/>
                <w:b/>
              </w:rPr>
            </w:pPr>
            <w:r w:rsidRPr="00E86626">
              <w:rPr>
                <w:rFonts w:ascii="Arial" w:hAnsi="Arial" w:cs="Arial"/>
              </w:rPr>
              <w:lastRenderedPageBreak/>
              <w:sym w:font="Webdings" w:char="F063"/>
            </w:r>
            <w:r w:rsidRPr="00E86626">
              <w:rPr>
                <w:rFonts w:ascii="Arial" w:hAnsi="Arial" w:cs="Arial"/>
              </w:rPr>
              <w:t xml:space="preserve"> </w:t>
            </w:r>
            <w:r w:rsidRPr="00E86626">
              <w:rPr>
                <w:rFonts w:ascii="Arial" w:hAnsi="Arial" w:cs="Arial"/>
                <w:b/>
              </w:rPr>
              <w:t xml:space="preserve">Written justification for items, </w:t>
            </w:r>
            <w:r w:rsidRPr="00E86626">
              <w:rPr>
                <w:rFonts w:ascii="Arial" w:hAnsi="Arial" w:cs="Arial"/>
              </w:rPr>
              <w:t>with details of:</w:t>
            </w:r>
            <w:r w:rsidRPr="00E86626">
              <w:rPr>
                <w:rFonts w:ascii="Arial" w:hAnsi="Arial" w:cs="Arial"/>
                <w:b/>
              </w:rPr>
              <w:t xml:space="preserve">  </w:t>
            </w:r>
          </w:p>
          <w:p w14:paraId="6CC62130" w14:textId="77777777" w:rsidR="00E50AD6" w:rsidRPr="00E86626" w:rsidRDefault="00E50AD6" w:rsidP="00E50AD6">
            <w:pPr>
              <w:pStyle w:val="ListParagraph"/>
              <w:numPr>
                <w:ilvl w:val="1"/>
                <w:numId w:val="13"/>
              </w:numPr>
              <w:spacing w:after="160" w:line="259" w:lineRule="auto"/>
              <w:ind w:left="611"/>
              <w:jc w:val="both"/>
              <w:rPr>
                <w:rFonts w:ascii="Arial" w:hAnsi="Arial" w:cs="Arial"/>
              </w:rPr>
            </w:pPr>
            <w:r w:rsidRPr="00E86626">
              <w:rPr>
                <w:rFonts w:ascii="Arial" w:hAnsi="Arial" w:cs="Arial"/>
              </w:rPr>
              <w:t>Description of Item being dispatched</w:t>
            </w:r>
          </w:p>
          <w:p w14:paraId="07F41C70" w14:textId="77777777" w:rsidR="00E50AD6" w:rsidRPr="00E86626" w:rsidRDefault="00E50AD6" w:rsidP="00E50AD6">
            <w:pPr>
              <w:pStyle w:val="ListParagraph"/>
              <w:numPr>
                <w:ilvl w:val="1"/>
                <w:numId w:val="13"/>
              </w:numPr>
              <w:spacing w:after="160" w:line="259" w:lineRule="auto"/>
              <w:ind w:left="611"/>
              <w:jc w:val="both"/>
              <w:rPr>
                <w:rFonts w:ascii="Arial" w:hAnsi="Arial" w:cs="Arial"/>
              </w:rPr>
            </w:pPr>
            <w:r w:rsidRPr="00E86626">
              <w:rPr>
                <w:rFonts w:ascii="Arial" w:hAnsi="Arial" w:cs="Arial"/>
              </w:rPr>
              <w:lastRenderedPageBreak/>
              <w:t>Destination</w:t>
            </w:r>
          </w:p>
          <w:p w14:paraId="3D7FA21A" w14:textId="3AF39AAD" w:rsidR="00E50AD6" w:rsidRPr="00E86626" w:rsidRDefault="00E50AD6" w:rsidP="00E50AD6">
            <w:pPr>
              <w:numPr>
                <w:ilvl w:val="1"/>
                <w:numId w:val="13"/>
              </w:numPr>
              <w:ind w:left="377"/>
              <w:jc w:val="both"/>
              <w:rPr>
                <w:rFonts w:ascii="Arial" w:hAnsi="Arial" w:cs="Arial"/>
                <w:sz w:val="22"/>
                <w:szCs w:val="22"/>
              </w:rPr>
            </w:pPr>
            <w:r w:rsidRPr="00E86626">
              <w:rPr>
                <w:rFonts w:ascii="Arial" w:hAnsi="Arial" w:cs="Arial"/>
              </w:rPr>
              <w:t>At least 1 Price Quotation</w:t>
            </w:r>
          </w:p>
        </w:tc>
        <w:tc>
          <w:tcPr>
            <w:tcW w:w="2461" w:type="dxa"/>
            <w:vMerge w:val="restart"/>
          </w:tcPr>
          <w:p w14:paraId="02FAD5CC" w14:textId="77777777" w:rsidR="00E50AD6" w:rsidRPr="00E86626" w:rsidRDefault="00E50AD6" w:rsidP="005856C0">
            <w:pPr>
              <w:spacing w:after="160" w:line="259" w:lineRule="auto"/>
              <w:jc w:val="both"/>
              <w:rPr>
                <w:rFonts w:ascii="Arial" w:hAnsi="Arial" w:cs="Arial"/>
                <w:b/>
              </w:rPr>
            </w:pPr>
            <w:r w:rsidRPr="00E86626">
              <w:rPr>
                <w:rFonts w:ascii="Arial" w:hAnsi="Arial" w:cs="Arial"/>
              </w:rPr>
              <w:lastRenderedPageBreak/>
              <w:sym w:font="Webdings" w:char="F063"/>
            </w:r>
            <w:r w:rsidRPr="00E86626">
              <w:rPr>
                <w:rFonts w:ascii="Arial" w:hAnsi="Arial" w:cs="Arial"/>
              </w:rPr>
              <w:t xml:space="preserve"> </w:t>
            </w:r>
            <w:r w:rsidRPr="00E86626">
              <w:rPr>
                <w:rFonts w:ascii="Arial" w:hAnsi="Arial" w:cs="Arial"/>
                <w:b/>
              </w:rPr>
              <w:t xml:space="preserve">Certified true copies of invoices and official receipts (proof of payments) </w:t>
            </w:r>
          </w:p>
          <w:p w14:paraId="6BE8A921" w14:textId="77777777" w:rsidR="00E50AD6" w:rsidRPr="00E86626" w:rsidRDefault="00E50AD6" w:rsidP="005856C0">
            <w:pPr>
              <w:spacing w:after="160" w:line="259" w:lineRule="auto"/>
              <w:jc w:val="both"/>
              <w:rPr>
                <w:rFonts w:ascii="Arial" w:hAnsi="Arial" w:cs="Arial"/>
                <w:b/>
              </w:rPr>
            </w:pPr>
            <w:r w:rsidRPr="00E86626">
              <w:rPr>
                <w:rFonts w:ascii="Arial" w:hAnsi="Arial" w:cs="Arial"/>
              </w:rPr>
              <w:lastRenderedPageBreak/>
              <w:sym w:font="Webdings" w:char="F063"/>
            </w:r>
            <w:r w:rsidRPr="00E86626">
              <w:rPr>
                <w:rFonts w:ascii="Arial" w:hAnsi="Arial" w:cs="Arial"/>
              </w:rPr>
              <w:t xml:space="preserve"> </w:t>
            </w:r>
            <w:r w:rsidRPr="00E86626">
              <w:rPr>
                <w:rFonts w:ascii="Arial" w:hAnsi="Arial" w:cs="Arial"/>
                <w:b/>
              </w:rPr>
              <w:t xml:space="preserve">Original invoices and official receipts </w:t>
            </w:r>
            <w:r w:rsidRPr="00E86626">
              <w:rPr>
                <w:rFonts w:ascii="Arial" w:hAnsi="Arial" w:cs="Arial"/>
              </w:rPr>
              <w:t>for sighting purposes</w:t>
            </w:r>
          </w:p>
          <w:p w14:paraId="57AD55C5" w14:textId="77777777" w:rsidR="00E50AD6" w:rsidRPr="00E86626" w:rsidRDefault="00E50AD6" w:rsidP="005856C0">
            <w:pPr>
              <w:spacing w:after="160" w:line="259" w:lineRule="auto"/>
              <w:jc w:val="both"/>
              <w:rPr>
                <w:rFonts w:ascii="Arial" w:hAnsi="Arial" w:cs="Arial"/>
                <w:b/>
                <w:lang w:val="en-GB"/>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lang w:val="en-GB"/>
              </w:rPr>
              <w:t xml:space="preserve">Certified true copies of bank statements </w:t>
            </w:r>
            <w:r w:rsidRPr="00E86626">
              <w:rPr>
                <w:rFonts w:ascii="Arial" w:hAnsi="Arial" w:cs="Arial"/>
                <w:lang w:val="en-GB"/>
              </w:rPr>
              <w:t>to validate payment transactions</w:t>
            </w:r>
          </w:p>
          <w:p w14:paraId="2FC03E02" w14:textId="77777777" w:rsidR="00E50AD6" w:rsidRPr="00E86626" w:rsidRDefault="00E50AD6" w:rsidP="005856C0">
            <w:pPr>
              <w:jc w:val="both"/>
              <w:rPr>
                <w:rFonts w:ascii="Arial" w:hAnsi="Arial" w:cs="Arial"/>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lang w:val="en-GB"/>
              </w:rPr>
              <w:t xml:space="preserve">Original bank statements </w:t>
            </w:r>
            <w:r w:rsidRPr="00E86626">
              <w:rPr>
                <w:rFonts w:ascii="Arial" w:hAnsi="Arial" w:cs="Arial"/>
                <w:lang w:val="en-GB"/>
              </w:rPr>
              <w:t>for sighting purposes</w:t>
            </w:r>
          </w:p>
          <w:p w14:paraId="093B8F02" w14:textId="77777777" w:rsidR="00E50AD6" w:rsidRPr="00E86626" w:rsidRDefault="00E50AD6" w:rsidP="005035C0">
            <w:pPr>
              <w:jc w:val="both"/>
              <w:rPr>
                <w:rFonts w:ascii="Arial" w:hAnsi="Arial" w:cs="Arial"/>
                <w:sz w:val="22"/>
                <w:szCs w:val="22"/>
              </w:rPr>
            </w:pPr>
          </w:p>
        </w:tc>
      </w:tr>
      <w:tr w:rsidR="00E50AD6" w:rsidRPr="00E86626" w14:paraId="4E3F5F5A" w14:textId="77777777" w:rsidTr="00E50AD6">
        <w:trPr>
          <w:trHeight w:val="1011"/>
        </w:trPr>
        <w:tc>
          <w:tcPr>
            <w:tcW w:w="1428" w:type="dxa"/>
            <w:vMerge/>
          </w:tcPr>
          <w:p w14:paraId="457D2B10" w14:textId="77777777" w:rsidR="00E50AD6" w:rsidRPr="00E86626" w:rsidRDefault="00E50AD6" w:rsidP="005035C0">
            <w:pPr>
              <w:jc w:val="both"/>
              <w:rPr>
                <w:rFonts w:ascii="Arial" w:hAnsi="Arial" w:cs="Arial"/>
                <w:sz w:val="22"/>
                <w:szCs w:val="22"/>
              </w:rPr>
            </w:pPr>
          </w:p>
        </w:tc>
        <w:tc>
          <w:tcPr>
            <w:tcW w:w="980" w:type="dxa"/>
          </w:tcPr>
          <w:p w14:paraId="6DE9E70A" w14:textId="2254E899" w:rsidR="00E50AD6" w:rsidRPr="00E86626" w:rsidRDefault="00E50AD6" w:rsidP="005035C0">
            <w:pPr>
              <w:jc w:val="both"/>
              <w:rPr>
                <w:rFonts w:ascii="Arial" w:hAnsi="Arial" w:cs="Arial"/>
                <w:sz w:val="22"/>
                <w:szCs w:val="22"/>
              </w:rPr>
            </w:pPr>
            <w:r w:rsidRPr="00E86626">
              <w:rPr>
                <w:rFonts w:ascii="Arial" w:hAnsi="Arial" w:cs="Arial"/>
                <w:sz w:val="22"/>
                <w:szCs w:val="22"/>
              </w:rPr>
              <w:t>M</w:t>
            </w:r>
            <w:r w:rsidR="00DD259F" w:rsidRPr="00E86626">
              <w:rPr>
                <w:rFonts w:ascii="Arial" w:hAnsi="Arial" w:cs="Arial"/>
                <w:sz w:val="22"/>
                <w:szCs w:val="22"/>
              </w:rPr>
              <w:t>ISC</w:t>
            </w:r>
            <w:r w:rsidRPr="00E86626">
              <w:rPr>
                <w:rFonts w:ascii="Arial" w:hAnsi="Arial" w:cs="Arial"/>
                <w:sz w:val="22"/>
                <w:szCs w:val="22"/>
              </w:rPr>
              <w:t>-005</w:t>
            </w:r>
          </w:p>
        </w:tc>
        <w:tc>
          <w:tcPr>
            <w:tcW w:w="2056" w:type="dxa"/>
          </w:tcPr>
          <w:p w14:paraId="41516FDB" w14:textId="3189C4E0" w:rsidR="00E50AD6" w:rsidRPr="00E86626" w:rsidRDefault="00E50AD6" w:rsidP="00E50AD6">
            <w:pPr>
              <w:pStyle w:val="ListParagraph"/>
              <w:numPr>
                <w:ilvl w:val="0"/>
                <w:numId w:val="36"/>
              </w:numPr>
              <w:jc w:val="both"/>
              <w:rPr>
                <w:rFonts w:ascii="Arial" w:hAnsi="Arial" w:cs="Arial"/>
                <w:sz w:val="22"/>
                <w:szCs w:val="22"/>
              </w:rPr>
            </w:pPr>
            <w:r w:rsidRPr="00E86626">
              <w:rPr>
                <w:rFonts w:ascii="Arial" w:hAnsi="Arial" w:cs="Arial"/>
                <w:sz w:val="22"/>
                <w:szCs w:val="22"/>
              </w:rPr>
              <w:t>Manuscript</w:t>
            </w:r>
          </w:p>
        </w:tc>
        <w:tc>
          <w:tcPr>
            <w:tcW w:w="1482" w:type="dxa"/>
            <w:vMerge/>
          </w:tcPr>
          <w:p w14:paraId="6C3CFCE6" w14:textId="38A3BD68" w:rsidR="00E50AD6" w:rsidRPr="00E86626" w:rsidRDefault="00E50AD6" w:rsidP="001865BC">
            <w:pPr>
              <w:jc w:val="both"/>
              <w:rPr>
                <w:rFonts w:ascii="Arial" w:hAnsi="Arial" w:cs="Arial"/>
                <w:sz w:val="22"/>
                <w:szCs w:val="22"/>
              </w:rPr>
            </w:pPr>
          </w:p>
        </w:tc>
        <w:tc>
          <w:tcPr>
            <w:tcW w:w="2151" w:type="dxa"/>
            <w:vMerge/>
          </w:tcPr>
          <w:p w14:paraId="7ABEE34F" w14:textId="77777777" w:rsidR="00E50AD6" w:rsidRPr="00E86626" w:rsidRDefault="00E50AD6" w:rsidP="005035C0">
            <w:pPr>
              <w:ind w:left="377"/>
              <w:jc w:val="both"/>
              <w:rPr>
                <w:rFonts w:ascii="Arial" w:hAnsi="Arial" w:cs="Arial"/>
                <w:sz w:val="22"/>
                <w:szCs w:val="22"/>
              </w:rPr>
            </w:pPr>
          </w:p>
        </w:tc>
        <w:tc>
          <w:tcPr>
            <w:tcW w:w="2461" w:type="dxa"/>
            <w:vMerge/>
          </w:tcPr>
          <w:p w14:paraId="0823534D" w14:textId="77777777" w:rsidR="00E50AD6" w:rsidRPr="00E86626" w:rsidRDefault="00E50AD6" w:rsidP="005035C0">
            <w:pPr>
              <w:jc w:val="both"/>
              <w:rPr>
                <w:rFonts w:ascii="Arial" w:hAnsi="Arial" w:cs="Arial"/>
                <w:sz w:val="22"/>
                <w:szCs w:val="22"/>
              </w:rPr>
            </w:pPr>
          </w:p>
        </w:tc>
      </w:tr>
      <w:tr w:rsidR="00E50AD6" w:rsidRPr="00E86626" w14:paraId="0633FCC2" w14:textId="77777777" w:rsidTr="00E50AD6">
        <w:trPr>
          <w:trHeight w:val="2505"/>
        </w:trPr>
        <w:tc>
          <w:tcPr>
            <w:tcW w:w="1428" w:type="dxa"/>
          </w:tcPr>
          <w:p w14:paraId="02459463" w14:textId="77777777" w:rsidR="00E50AD6" w:rsidRPr="00E86626" w:rsidRDefault="00E50AD6" w:rsidP="005035C0">
            <w:pPr>
              <w:jc w:val="both"/>
              <w:rPr>
                <w:rFonts w:ascii="Arial" w:hAnsi="Arial" w:cs="Arial"/>
                <w:sz w:val="22"/>
                <w:szCs w:val="22"/>
              </w:rPr>
            </w:pPr>
          </w:p>
        </w:tc>
        <w:tc>
          <w:tcPr>
            <w:tcW w:w="980" w:type="dxa"/>
          </w:tcPr>
          <w:p w14:paraId="425A4653" w14:textId="2E6C0622" w:rsidR="00E50AD6" w:rsidRPr="00E86626" w:rsidRDefault="00E50AD6" w:rsidP="005035C0">
            <w:pPr>
              <w:jc w:val="both"/>
              <w:rPr>
                <w:rFonts w:ascii="Arial" w:hAnsi="Arial" w:cs="Arial"/>
                <w:sz w:val="22"/>
                <w:szCs w:val="22"/>
              </w:rPr>
            </w:pPr>
            <w:r w:rsidRPr="00E86626">
              <w:rPr>
                <w:rFonts w:ascii="Arial" w:hAnsi="Arial" w:cs="Arial"/>
                <w:sz w:val="22"/>
                <w:szCs w:val="22"/>
              </w:rPr>
              <w:t>M</w:t>
            </w:r>
            <w:r w:rsidR="00DD259F" w:rsidRPr="00E86626">
              <w:rPr>
                <w:rFonts w:ascii="Arial" w:hAnsi="Arial" w:cs="Arial"/>
                <w:sz w:val="22"/>
                <w:szCs w:val="22"/>
              </w:rPr>
              <w:t>ISC</w:t>
            </w:r>
            <w:r w:rsidRPr="00E86626">
              <w:rPr>
                <w:rFonts w:ascii="Arial" w:hAnsi="Arial" w:cs="Arial"/>
                <w:sz w:val="22"/>
                <w:szCs w:val="22"/>
              </w:rPr>
              <w:t>-006</w:t>
            </w:r>
          </w:p>
        </w:tc>
        <w:tc>
          <w:tcPr>
            <w:tcW w:w="2056" w:type="dxa"/>
          </w:tcPr>
          <w:p w14:paraId="1C48A603" w14:textId="13745FE4" w:rsidR="00E50AD6" w:rsidRPr="00E86626" w:rsidRDefault="00E50AD6" w:rsidP="00E50AD6">
            <w:pPr>
              <w:pStyle w:val="ListParagraph"/>
              <w:numPr>
                <w:ilvl w:val="0"/>
                <w:numId w:val="36"/>
              </w:numPr>
              <w:jc w:val="both"/>
              <w:rPr>
                <w:rFonts w:ascii="Arial" w:hAnsi="Arial" w:cs="Arial"/>
                <w:sz w:val="22"/>
                <w:szCs w:val="22"/>
              </w:rPr>
            </w:pPr>
            <w:r w:rsidRPr="00E86626">
              <w:rPr>
                <w:rFonts w:ascii="Arial" w:hAnsi="Arial" w:cs="Arial"/>
                <w:sz w:val="22"/>
                <w:szCs w:val="22"/>
              </w:rPr>
              <w:t>Report</w:t>
            </w:r>
          </w:p>
        </w:tc>
        <w:tc>
          <w:tcPr>
            <w:tcW w:w="1482" w:type="dxa"/>
            <w:vMerge/>
          </w:tcPr>
          <w:p w14:paraId="2A1592FD" w14:textId="77777777" w:rsidR="00E50AD6" w:rsidRPr="00E86626" w:rsidRDefault="00E50AD6" w:rsidP="005035C0">
            <w:pPr>
              <w:jc w:val="both"/>
              <w:rPr>
                <w:rFonts w:ascii="Arial" w:hAnsi="Arial" w:cs="Arial"/>
                <w:sz w:val="22"/>
                <w:szCs w:val="22"/>
              </w:rPr>
            </w:pPr>
          </w:p>
        </w:tc>
        <w:tc>
          <w:tcPr>
            <w:tcW w:w="2151" w:type="dxa"/>
            <w:vMerge/>
          </w:tcPr>
          <w:p w14:paraId="18B4BBD8" w14:textId="77777777" w:rsidR="00E50AD6" w:rsidRPr="00E86626" w:rsidRDefault="00E50AD6" w:rsidP="005035C0">
            <w:pPr>
              <w:ind w:left="377"/>
              <w:jc w:val="both"/>
              <w:rPr>
                <w:rFonts w:ascii="Arial" w:hAnsi="Arial" w:cs="Arial"/>
                <w:sz w:val="22"/>
                <w:szCs w:val="22"/>
              </w:rPr>
            </w:pPr>
          </w:p>
        </w:tc>
        <w:tc>
          <w:tcPr>
            <w:tcW w:w="2461" w:type="dxa"/>
            <w:vMerge/>
          </w:tcPr>
          <w:p w14:paraId="68970F54" w14:textId="77777777" w:rsidR="00E50AD6" w:rsidRPr="00E86626" w:rsidRDefault="00E50AD6" w:rsidP="005035C0">
            <w:pPr>
              <w:jc w:val="both"/>
              <w:rPr>
                <w:rFonts w:ascii="Arial" w:hAnsi="Arial" w:cs="Arial"/>
                <w:sz w:val="22"/>
                <w:szCs w:val="22"/>
              </w:rPr>
            </w:pPr>
          </w:p>
        </w:tc>
      </w:tr>
      <w:tr w:rsidR="00E50AD6" w:rsidRPr="00E86626" w14:paraId="0AC13FF5" w14:textId="77777777" w:rsidTr="005035C0">
        <w:tc>
          <w:tcPr>
            <w:tcW w:w="1428" w:type="dxa"/>
          </w:tcPr>
          <w:p w14:paraId="03BB9146" w14:textId="77777777" w:rsidR="00E50AD6" w:rsidRPr="00E86626" w:rsidRDefault="00E50AD6" w:rsidP="00FB4428">
            <w:pPr>
              <w:rPr>
                <w:rFonts w:ascii="Arial" w:hAnsi="Arial" w:cs="Arial"/>
                <w:sz w:val="22"/>
                <w:szCs w:val="22"/>
              </w:rPr>
            </w:pPr>
            <w:r w:rsidRPr="00E86626">
              <w:rPr>
                <w:rFonts w:ascii="Arial" w:hAnsi="Arial" w:cs="Arial"/>
                <w:sz w:val="22"/>
                <w:szCs w:val="22"/>
              </w:rPr>
              <w:lastRenderedPageBreak/>
              <w:t>Postal and courier services</w:t>
            </w:r>
          </w:p>
          <w:p w14:paraId="7039EA3E" w14:textId="7A1E9EB5" w:rsidR="00E50AD6" w:rsidRPr="00E86626" w:rsidRDefault="00E50AD6" w:rsidP="005035C0">
            <w:pPr>
              <w:jc w:val="both"/>
              <w:rPr>
                <w:rFonts w:ascii="Arial" w:hAnsi="Arial" w:cs="Arial"/>
                <w:sz w:val="22"/>
                <w:szCs w:val="22"/>
              </w:rPr>
            </w:pPr>
          </w:p>
        </w:tc>
        <w:tc>
          <w:tcPr>
            <w:tcW w:w="980" w:type="dxa"/>
          </w:tcPr>
          <w:p w14:paraId="78DC3199" w14:textId="013403F2" w:rsidR="00E50AD6" w:rsidRPr="00E86626" w:rsidRDefault="00DD259F" w:rsidP="005035C0">
            <w:pPr>
              <w:jc w:val="both"/>
              <w:rPr>
                <w:rFonts w:ascii="Arial" w:hAnsi="Arial" w:cs="Arial"/>
                <w:sz w:val="22"/>
                <w:szCs w:val="22"/>
              </w:rPr>
            </w:pPr>
            <w:r w:rsidRPr="00E86626">
              <w:rPr>
                <w:rFonts w:ascii="Arial" w:hAnsi="Arial" w:cs="Arial"/>
                <w:sz w:val="22"/>
                <w:szCs w:val="22"/>
              </w:rPr>
              <w:t>MISC-007</w:t>
            </w:r>
          </w:p>
        </w:tc>
        <w:tc>
          <w:tcPr>
            <w:tcW w:w="2056" w:type="dxa"/>
          </w:tcPr>
          <w:p w14:paraId="3267BC22" w14:textId="5976B316" w:rsidR="00E50AD6" w:rsidRPr="00E86626" w:rsidRDefault="00DD259F" w:rsidP="00DD259F">
            <w:pPr>
              <w:pStyle w:val="ListParagraph"/>
              <w:numPr>
                <w:ilvl w:val="0"/>
                <w:numId w:val="36"/>
              </w:numPr>
              <w:jc w:val="both"/>
              <w:rPr>
                <w:rFonts w:ascii="Arial" w:hAnsi="Arial" w:cs="Arial"/>
                <w:sz w:val="22"/>
                <w:szCs w:val="22"/>
              </w:rPr>
            </w:pPr>
            <w:r w:rsidRPr="00E86626">
              <w:rPr>
                <w:rFonts w:ascii="Arial" w:hAnsi="Arial" w:cs="Arial"/>
                <w:sz w:val="22"/>
                <w:szCs w:val="22"/>
              </w:rPr>
              <w:t xml:space="preserve">Postal and courier services </w:t>
            </w:r>
          </w:p>
        </w:tc>
        <w:tc>
          <w:tcPr>
            <w:tcW w:w="1482" w:type="dxa"/>
          </w:tcPr>
          <w:p w14:paraId="5C133E49" w14:textId="77777777" w:rsidR="00DD259F" w:rsidRPr="00E86626" w:rsidRDefault="00DD259F" w:rsidP="00DD259F">
            <w:pPr>
              <w:jc w:val="both"/>
              <w:rPr>
                <w:rFonts w:ascii="Arial" w:hAnsi="Arial" w:cs="Arial"/>
                <w:sz w:val="22"/>
                <w:szCs w:val="22"/>
              </w:rPr>
            </w:pPr>
            <w:r w:rsidRPr="00E86626">
              <w:rPr>
                <w:rFonts w:ascii="Arial" w:hAnsi="Arial" w:cs="Arial"/>
                <w:sz w:val="22"/>
                <w:szCs w:val="22"/>
              </w:rPr>
              <w:t>The price should be reasonable depending on type.</w:t>
            </w:r>
          </w:p>
          <w:p w14:paraId="50A94070" w14:textId="27E01F08" w:rsidR="00E50AD6" w:rsidRPr="00E86626" w:rsidRDefault="00E50AD6" w:rsidP="005035C0">
            <w:pPr>
              <w:jc w:val="both"/>
              <w:rPr>
                <w:rFonts w:ascii="Arial" w:hAnsi="Arial" w:cs="Arial"/>
                <w:sz w:val="22"/>
                <w:szCs w:val="22"/>
              </w:rPr>
            </w:pPr>
          </w:p>
        </w:tc>
        <w:tc>
          <w:tcPr>
            <w:tcW w:w="2151" w:type="dxa"/>
          </w:tcPr>
          <w:p w14:paraId="76D91DE8" w14:textId="77777777" w:rsidR="00DD259F" w:rsidRPr="00E86626" w:rsidRDefault="00DD259F" w:rsidP="00DD259F">
            <w:pPr>
              <w:jc w:val="both"/>
              <w:rPr>
                <w:rFonts w:ascii="Arial" w:hAnsi="Arial" w:cs="Arial"/>
                <w:b/>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rPr>
              <w:t xml:space="preserve">Written justification for costs, </w:t>
            </w:r>
            <w:r w:rsidRPr="00E86626">
              <w:rPr>
                <w:rFonts w:ascii="Arial" w:hAnsi="Arial" w:cs="Arial"/>
              </w:rPr>
              <w:t>with details of:</w:t>
            </w:r>
            <w:r w:rsidRPr="00E86626">
              <w:rPr>
                <w:rFonts w:ascii="Arial" w:hAnsi="Arial" w:cs="Arial"/>
                <w:b/>
              </w:rPr>
              <w:t xml:space="preserve">  </w:t>
            </w:r>
          </w:p>
          <w:p w14:paraId="025D45FF" w14:textId="77777777" w:rsidR="00DD259F" w:rsidRPr="00E86626" w:rsidRDefault="00DD259F" w:rsidP="00DD259F">
            <w:pPr>
              <w:pStyle w:val="ListParagraph"/>
              <w:numPr>
                <w:ilvl w:val="1"/>
                <w:numId w:val="13"/>
              </w:numPr>
              <w:spacing w:after="160" w:line="259" w:lineRule="auto"/>
              <w:ind w:left="611"/>
              <w:jc w:val="both"/>
              <w:rPr>
                <w:rFonts w:ascii="Arial" w:hAnsi="Arial" w:cs="Arial"/>
              </w:rPr>
            </w:pPr>
            <w:r w:rsidRPr="00E86626">
              <w:rPr>
                <w:rFonts w:ascii="Arial" w:hAnsi="Arial" w:cs="Arial"/>
              </w:rPr>
              <w:t>Description of Item being dispatched</w:t>
            </w:r>
          </w:p>
          <w:p w14:paraId="4F52ECBA" w14:textId="77777777" w:rsidR="00DD259F" w:rsidRPr="00E86626" w:rsidRDefault="00DD259F" w:rsidP="00DD259F">
            <w:pPr>
              <w:pStyle w:val="ListParagraph"/>
              <w:numPr>
                <w:ilvl w:val="1"/>
                <w:numId w:val="13"/>
              </w:numPr>
              <w:spacing w:after="160" w:line="259" w:lineRule="auto"/>
              <w:ind w:left="611"/>
              <w:jc w:val="both"/>
              <w:rPr>
                <w:rFonts w:ascii="Arial" w:hAnsi="Arial" w:cs="Arial"/>
              </w:rPr>
            </w:pPr>
            <w:r w:rsidRPr="00E86626">
              <w:rPr>
                <w:rFonts w:ascii="Arial" w:hAnsi="Arial" w:cs="Arial"/>
              </w:rPr>
              <w:t>Destination</w:t>
            </w:r>
          </w:p>
          <w:p w14:paraId="56C56FAA" w14:textId="3B50720A" w:rsidR="00E50AD6" w:rsidRPr="00E86626" w:rsidRDefault="00DD259F" w:rsidP="00DD259F">
            <w:pPr>
              <w:numPr>
                <w:ilvl w:val="1"/>
                <w:numId w:val="13"/>
              </w:numPr>
              <w:ind w:left="377"/>
              <w:jc w:val="both"/>
              <w:rPr>
                <w:rFonts w:ascii="Arial" w:hAnsi="Arial" w:cs="Arial"/>
                <w:sz w:val="22"/>
                <w:szCs w:val="22"/>
              </w:rPr>
            </w:pPr>
            <w:r w:rsidRPr="00E86626">
              <w:rPr>
                <w:rFonts w:ascii="Arial" w:hAnsi="Arial" w:cs="Arial"/>
              </w:rPr>
              <w:t>At least 1 Quotation</w:t>
            </w:r>
          </w:p>
        </w:tc>
        <w:tc>
          <w:tcPr>
            <w:tcW w:w="2461" w:type="dxa"/>
          </w:tcPr>
          <w:p w14:paraId="701FBB10" w14:textId="77777777" w:rsidR="00DD259F" w:rsidRPr="00E86626" w:rsidRDefault="00DD259F" w:rsidP="00DD259F">
            <w:pPr>
              <w:spacing w:after="160" w:line="259" w:lineRule="auto"/>
              <w:jc w:val="both"/>
              <w:rPr>
                <w:rFonts w:ascii="Arial" w:hAnsi="Arial" w:cs="Arial"/>
                <w:b/>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rPr>
              <w:t xml:space="preserve">Certified true copies of invoices and official receipts (proof of payments) </w:t>
            </w:r>
          </w:p>
          <w:p w14:paraId="0C5846B5" w14:textId="77777777" w:rsidR="00DD259F" w:rsidRPr="00E86626" w:rsidRDefault="00DD259F" w:rsidP="00DD259F">
            <w:pPr>
              <w:spacing w:after="160" w:line="259" w:lineRule="auto"/>
              <w:jc w:val="both"/>
              <w:rPr>
                <w:rFonts w:ascii="Arial" w:hAnsi="Arial" w:cs="Arial"/>
                <w:b/>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rPr>
              <w:t xml:space="preserve">Original invoices and official receipts </w:t>
            </w:r>
            <w:r w:rsidRPr="00E86626">
              <w:rPr>
                <w:rFonts w:ascii="Arial" w:hAnsi="Arial" w:cs="Arial"/>
              </w:rPr>
              <w:t>for sighting purposes</w:t>
            </w:r>
          </w:p>
          <w:p w14:paraId="37C13955" w14:textId="77777777" w:rsidR="00E50AD6" w:rsidRPr="00E86626" w:rsidRDefault="00E50AD6" w:rsidP="005035C0">
            <w:pPr>
              <w:jc w:val="both"/>
              <w:rPr>
                <w:rFonts w:ascii="Arial" w:hAnsi="Arial" w:cs="Arial"/>
                <w:sz w:val="22"/>
                <w:szCs w:val="22"/>
              </w:rPr>
            </w:pPr>
          </w:p>
        </w:tc>
      </w:tr>
      <w:tr w:rsidR="00DD259F" w:rsidRPr="00E86626" w14:paraId="5098D285" w14:textId="77777777" w:rsidTr="005035C0">
        <w:tc>
          <w:tcPr>
            <w:tcW w:w="1428" w:type="dxa"/>
          </w:tcPr>
          <w:p w14:paraId="11D11F45" w14:textId="5995848F" w:rsidR="00DD259F" w:rsidRPr="00E86626" w:rsidRDefault="00DD259F" w:rsidP="00FB4428">
            <w:pPr>
              <w:rPr>
                <w:rFonts w:ascii="Arial" w:hAnsi="Arial" w:cs="Arial"/>
                <w:sz w:val="22"/>
                <w:szCs w:val="22"/>
              </w:rPr>
            </w:pPr>
            <w:r w:rsidRPr="00E86626">
              <w:rPr>
                <w:rFonts w:ascii="Arial" w:hAnsi="Arial" w:cs="Arial"/>
                <w:sz w:val="22"/>
                <w:szCs w:val="22"/>
              </w:rPr>
              <w:t>Professional services</w:t>
            </w:r>
          </w:p>
          <w:p w14:paraId="73BAB69D" w14:textId="77777777" w:rsidR="00DD259F" w:rsidRPr="00E86626" w:rsidRDefault="00DD259F" w:rsidP="005035C0">
            <w:pPr>
              <w:jc w:val="both"/>
              <w:rPr>
                <w:rFonts w:ascii="Arial" w:hAnsi="Arial" w:cs="Arial"/>
                <w:sz w:val="22"/>
                <w:szCs w:val="22"/>
              </w:rPr>
            </w:pPr>
          </w:p>
        </w:tc>
        <w:tc>
          <w:tcPr>
            <w:tcW w:w="980" w:type="dxa"/>
          </w:tcPr>
          <w:p w14:paraId="5CFC9666" w14:textId="330E7550" w:rsidR="00DD259F" w:rsidRPr="00E86626" w:rsidRDefault="006F7F69" w:rsidP="005035C0">
            <w:pPr>
              <w:jc w:val="both"/>
              <w:rPr>
                <w:rFonts w:ascii="Arial" w:hAnsi="Arial" w:cs="Arial"/>
                <w:sz w:val="22"/>
                <w:szCs w:val="22"/>
              </w:rPr>
            </w:pPr>
            <w:r>
              <w:rPr>
                <w:rFonts w:ascii="Arial" w:hAnsi="Arial" w:cs="Arial"/>
                <w:sz w:val="22"/>
                <w:szCs w:val="22"/>
              </w:rPr>
              <w:t>MISC-008</w:t>
            </w:r>
          </w:p>
        </w:tc>
        <w:tc>
          <w:tcPr>
            <w:tcW w:w="2056" w:type="dxa"/>
          </w:tcPr>
          <w:p w14:paraId="6122C083" w14:textId="4F25A38F" w:rsidR="00DD259F" w:rsidRPr="00E86626" w:rsidRDefault="00DD259F" w:rsidP="00DD259F">
            <w:pPr>
              <w:pStyle w:val="ListParagraph"/>
              <w:numPr>
                <w:ilvl w:val="0"/>
                <w:numId w:val="36"/>
              </w:numPr>
              <w:jc w:val="both"/>
              <w:rPr>
                <w:rFonts w:ascii="Arial" w:hAnsi="Arial" w:cs="Arial"/>
                <w:sz w:val="22"/>
                <w:szCs w:val="22"/>
              </w:rPr>
            </w:pPr>
            <w:r w:rsidRPr="00E86626">
              <w:rPr>
                <w:rFonts w:ascii="Arial" w:hAnsi="Arial" w:cs="Arial"/>
                <w:sz w:val="22"/>
                <w:szCs w:val="22"/>
              </w:rPr>
              <w:t>Miscellaneous Professional Services</w:t>
            </w:r>
          </w:p>
        </w:tc>
        <w:tc>
          <w:tcPr>
            <w:tcW w:w="1482" w:type="dxa"/>
          </w:tcPr>
          <w:p w14:paraId="1A65A207" w14:textId="77777777" w:rsidR="00DD259F" w:rsidRPr="00E86626" w:rsidRDefault="00DD259F" w:rsidP="00DD259F">
            <w:pPr>
              <w:jc w:val="both"/>
              <w:rPr>
                <w:rFonts w:ascii="Arial" w:hAnsi="Arial" w:cs="Arial"/>
                <w:sz w:val="22"/>
                <w:szCs w:val="22"/>
              </w:rPr>
            </w:pPr>
            <w:r w:rsidRPr="00E86626">
              <w:rPr>
                <w:rFonts w:ascii="Arial" w:hAnsi="Arial" w:cs="Arial"/>
                <w:sz w:val="22"/>
                <w:szCs w:val="22"/>
              </w:rPr>
              <w:t>The cost should be reasonable depending on the nature of work.</w:t>
            </w:r>
          </w:p>
          <w:p w14:paraId="0D404C4B" w14:textId="77777777" w:rsidR="00DD259F" w:rsidRPr="00E86626" w:rsidRDefault="00DD259F" w:rsidP="005035C0">
            <w:pPr>
              <w:jc w:val="both"/>
              <w:rPr>
                <w:rFonts w:ascii="Arial" w:hAnsi="Arial" w:cs="Arial"/>
                <w:sz w:val="22"/>
                <w:szCs w:val="22"/>
              </w:rPr>
            </w:pPr>
          </w:p>
        </w:tc>
        <w:tc>
          <w:tcPr>
            <w:tcW w:w="2151" w:type="dxa"/>
          </w:tcPr>
          <w:p w14:paraId="26CCE3BD" w14:textId="77777777" w:rsidR="00DD259F" w:rsidRPr="00E86626" w:rsidRDefault="00DD259F" w:rsidP="005856C0">
            <w:pPr>
              <w:jc w:val="both"/>
              <w:rPr>
                <w:rFonts w:ascii="Arial" w:hAnsi="Arial" w:cs="Arial"/>
                <w:b/>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rPr>
              <w:t xml:space="preserve">Written justification for costs, </w:t>
            </w:r>
            <w:r w:rsidRPr="00E86626">
              <w:rPr>
                <w:rFonts w:ascii="Arial" w:hAnsi="Arial" w:cs="Arial"/>
              </w:rPr>
              <w:t>with details of:</w:t>
            </w:r>
            <w:r w:rsidRPr="00E86626">
              <w:rPr>
                <w:rFonts w:ascii="Arial" w:hAnsi="Arial" w:cs="Arial"/>
                <w:b/>
              </w:rPr>
              <w:t xml:space="preserve">  </w:t>
            </w:r>
          </w:p>
          <w:p w14:paraId="1D499288" w14:textId="77777777" w:rsidR="00DD259F" w:rsidRPr="00E86626" w:rsidRDefault="00DD259F" w:rsidP="005856C0">
            <w:pPr>
              <w:pStyle w:val="ListParagraph"/>
              <w:numPr>
                <w:ilvl w:val="1"/>
                <w:numId w:val="13"/>
              </w:numPr>
              <w:spacing w:after="160" w:line="259" w:lineRule="auto"/>
              <w:ind w:left="611"/>
              <w:jc w:val="both"/>
              <w:rPr>
                <w:rFonts w:ascii="Arial" w:hAnsi="Arial" w:cs="Arial"/>
              </w:rPr>
            </w:pPr>
            <w:r w:rsidRPr="00E86626">
              <w:rPr>
                <w:rFonts w:ascii="Arial" w:hAnsi="Arial" w:cs="Arial"/>
              </w:rPr>
              <w:t>Description of Item being dispatched</w:t>
            </w:r>
          </w:p>
          <w:p w14:paraId="2A872477" w14:textId="77777777" w:rsidR="00DD259F" w:rsidRPr="00E86626" w:rsidRDefault="00DD259F" w:rsidP="005856C0">
            <w:pPr>
              <w:pStyle w:val="ListParagraph"/>
              <w:numPr>
                <w:ilvl w:val="1"/>
                <w:numId w:val="13"/>
              </w:numPr>
              <w:spacing w:after="160" w:line="259" w:lineRule="auto"/>
              <w:ind w:left="611"/>
              <w:jc w:val="both"/>
              <w:rPr>
                <w:rFonts w:ascii="Arial" w:hAnsi="Arial" w:cs="Arial"/>
              </w:rPr>
            </w:pPr>
            <w:r w:rsidRPr="00E86626">
              <w:rPr>
                <w:rFonts w:ascii="Arial" w:hAnsi="Arial" w:cs="Arial"/>
              </w:rPr>
              <w:t>Destination</w:t>
            </w:r>
          </w:p>
          <w:p w14:paraId="76BB7F88" w14:textId="1D8EBC24" w:rsidR="00DD259F" w:rsidRPr="00E86626" w:rsidRDefault="00DD259F" w:rsidP="005035C0">
            <w:pPr>
              <w:ind w:left="377"/>
              <w:jc w:val="both"/>
              <w:rPr>
                <w:rFonts w:ascii="Arial" w:hAnsi="Arial" w:cs="Arial"/>
                <w:sz w:val="22"/>
                <w:szCs w:val="22"/>
              </w:rPr>
            </w:pPr>
            <w:r w:rsidRPr="00E86626">
              <w:rPr>
                <w:rFonts w:ascii="Arial" w:hAnsi="Arial" w:cs="Arial"/>
              </w:rPr>
              <w:t>At least 1 Quotation</w:t>
            </w:r>
          </w:p>
        </w:tc>
        <w:tc>
          <w:tcPr>
            <w:tcW w:w="2461" w:type="dxa"/>
          </w:tcPr>
          <w:p w14:paraId="07D4772D" w14:textId="77777777" w:rsidR="00DD259F" w:rsidRPr="00E86626" w:rsidRDefault="00DD259F" w:rsidP="005856C0">
            <w:pPr>
              <w:spacing w:after="160" w:line="259" w:lineRule="auto"/>
              <w:jc w:val="both"/>
              <w:rPr>
                <w:rFonts w:ascii="Arial" w:hAnsi="Arial" w:cs="Arial"/>
                <w:b/>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rPr>
              <w:t xml:space="preserve">Certified true copies of invoices and official receipts (proof of payments) </w:t>
            </w:r>
          </w:p>
          <w:p w14:paraId="7CECBD1E" w14:textId="77777777" w:rsidR="00DD259F" w:rsidRPr="00E86626" w:rsidRDefault="00DD259F" w:rsidP="005856C0">
            <w:pPr>
              <w:spacing w:after="160" w:line="259" w:lineRule="auto"/>
              <w:jc w:val="both"/>
              <w:rPr>
                <w:rFonts w:ascii="Arial" w:hAnsi="Arial" w:cs="Arial"/>
                <w:b/>
              </w:rPr>
            </w:pPr>
            <w:r w:rsidRPr="00E86626">
              <w:rPr>
                <w:rFonts w:ascii="Arial" w:hAnsi="Arial" w:cs="Arial"/>
              </w:rPr>
              <w:sym w:font="Webdings" w:char="F063"/>
            </w:r>
            <w:r w:rsidRPr="00E86626">
              <w:rPr>
                <w:rFonts w:ascii="Arial" w:hAnsi="Arial" w:cs="Arial"/>
              </w:rPr>
              <w:t xml:space="preserve"> </w:t>
            </w:r>
            <w:r w:rsidRPr="00E86626">
              <w:rPr>
                <w:rFonts w:ascii="Arial" w:hAnsi="Arial" w:cs="Arial"/>
                <w:b/>
              </w:rPr>
              <w:t xml:space="preserve">Original invoices and official receipts </w:t>
            </w:r>
            <w:r w:rsidRPr="00E86626">
              <w:rPr>
                <w:rFonts w:ascii="Arial" w:hAnsi="Arial" w:cs="Arial"/>
              </w:rPr>
              <w:t>for sighting purposes</w:t>
            </w:r>
          </w:p>
          <w:p w14:paraId="12187DA5" w14:textId="77777777" w:rsidR="00DD259F" w:rsidRPr="00E86626" w:rsidRDefault="00DD259F" w:rsidP="005035C0">
            <w:pPr>
              <w:jc w:val="both"/>
              <w:rPr>
                <w:rFonts w:ascii="Arial" w:hAnsi="Arial" w:cs="Arial"/>
                <w:sz w:val="22"/>
                <w:szCs w:val="22"/>
              </w:rPr>
            </w:pPr>
          </w:p>
        </w:tc>
      </w:tr>
      <w:tr w:rsidR="00DD259F" w:rsidRPr="00E86626" w14:paraId="22ABF345" w14:textId="77777777" w:rsidTr="005035C0">
        <w:trPr>
          <w:trHeight w:val="213"/>
        </w:trPr>
        <w:tc>
          <w:tcPr>
            <w:tcW w:w="1428" w:type="dxa"/>
          </w:tcPr>
          <w:p w14:paraId="0B75F942" w14:textId="77777777" w:rsidR="00DD259F" w:rsidRPr="00E86626" w:rsidRDefault="00DD259F" w:rsidP="005035C0">
            <w:pPr>
              <w:jc w:val="both"/>
              <w:rPr>
                <w:rFonts w:ascii="Arial" w:hAnsi="Arial" w:cs="Arial"/>
                <w:sz w:val="22"/>
                <w:szCs w:val="22"/>
              </w:rPr>
            </w:pPr>
            <w:r w:rsidRPr="00E86626">
              <w:rPr>
                <w:rFonts w:ascii="Arial" w:hAnsi="Arial" w:cs="Arial"/>
                <w:sz w:val="22"/>
                <w:szCs w:val="22"/>
              </w:rPr>
              <w:t>Others</w:t>
            </w:r>
          </w:p>
        </w:tc>
        <w:tc>
          <w:tcPr>
            <w:tcW w:w="980" w:type="dxa"/>
          </w:tcPr>
          <w:p w14:paraId="47E81525" w14:textId="2CC8D7BA" w:rsidR="00DD259F" w:rsidRPr="00E86626" w:rsidRDefault="006F7F69" w:rsidP="005035C0">
            <w:pPr>
              <w:jc w:val="both"/>
              <w:rPr>
                <w:rFonts w:ascii="Arial" w:hAnsi="Arial" w:cs="Arial"/>
                <w:sz w:val="22"/>
                <w:szCs w:val="22"/>
              </w:rPr>
            </w:pPr>
            <w:r>
              <w:rPr>
                <w:rFonts w:ascii="Arial" w:hAnsi="Arial" w:cs="Arial"/>
                <w:sz w:val="22"/>
                <w:szCs w:val="22"/>
              </w:rPr>
              <w:t>MISC-009</w:t>
            </w:r>
          </w:p>
        </w:tc>
        <w:tc>
          <w:tcPr>
            <w:tcW w:w="8150" w:type="dxa"/>
            <w:gridSpan w:val="4"/>
          </w:tcPr>
          <w:p w14:paraId="2D8000D0" w14:textId="77777777" w:rsidR="00DD259F" w:rsidRPr="00E86626" w:rsidRDefault="00DD259F" w:rsidP="005035C0">
            <w:pPr>
              <w:jc w:val="both"/>
              <w:rPr>
                <w:rFonts w:ascii="Arial" w:hAnsi="Arial" w:cs="Arial"/>
                <w:sz w:val="22"/>
                <w:szCs w:val="22"/>
              </w:rPr>
            </w:pPr>
            <w:r w:rsidRPr="00E86626">
              <w:rPr>
                <w:rFonts w:ascii="Arial" w:hAnsi="Arial" w:cs="Arial"/>
                <w:sz w:val="22"/>
                <w:szCs w:val="22"/>
              </w:rPr>
              <w:t>This will be determined on a case-by-case basis.</w:t>
            </w:r>
          </w:p>
        </w:tc>
      </w:tr>
    </w:tbl>
    <w:p w14:paraId="6649C34D" w14:textId="77777777" w:rsidR="00F63331" w:rsidRDefault="00F63331">
      <w:pPr>
        <w:rPr>
          <w:rFonts w:ascii="Arial" w:hAnsi="Arial" w:cs="Arial"/>
          <w:b/>
          <w:sz w:val="22"/>
          <w:szCs w:val="22"/>
        </w:rPr>
      </w:pPr>
    </w:p>
    <w:p w14:paraId="5CA0CB0C" w14:textId="77777777" w:rsidR="00B34C31" w:rsidRDefault="00B34C31">
      <w:pPr>
        <w:rPr>
          <w:rFonts w:ascii="Arial" w:hAnsi="Arial" w:cs="Arial"/>
          <w:b/>
          <w:sz w:val="22"/>
          <w:szCs w:val="22"/>
        </w:rPr>
      </w:pPr>
    </w:p>
    <w:p w14:paraId="05CC51CB" w14:textId="77777777" w:rsidR="00B34C31" w:rsidRDefault="00B34C31">
      <w:pPr>
        <w:rPr>
          <w:rFonts w:ascii="Arial" w:hAnsi="Arial" w:cs="Arial"/>
          <w:b/>
          <w:sz w:val="22"/>
          <w:szCs w:val="22"/>
        </w:rPr>
      </w:pPr>
    </w:p>
    <w:p w14:paraId="32677157" w14:textId="66B22A89" w:rsidR="00B34C31" w:rsidRPr="00B34C31" w:rsidRDefault="00B34C31" w:rsidP="00B34C31">
      <w:pPr>
        <w:pStyle w:val="ListParagraph"/>
        <w:numPr>
          <w:ilvl w:val="2"/>
          <w:numId w:val="42"/>
        </w:numPr>
        <w:rPr>
          <w:rFonts w:ascii="Arial" w:hAnsi="Arial" w:cs="Arial"/>
          <w:sz w:val="22"/>
          <w:szCs w:val="22"/>
        </w:rPr>
      </w:pPr>
      <w:r w:rsidRPr="00B34C31">
        <w:rPr>
          <w:rFonts w:ascii="Arial" w:hAnsi="Arial" w:cs="Arial"/>
          <w:sz w:val="22"/>
          <w:szCs w:val="22"/>
        </w:rPr>
        <w:t xml:space="preserve">Further examples of </w:t>
      </w:r>
      <w:r w:rsidRPr="00B34C31">
        <w:rPr>
          <w:rFonts w:ascii="Arial" w:hAnsi="Arial" w:cs="Arial"/>
          <w:b/>
          <w:sz w:val="22"/>
          <w:szCs w:val="22"/>
        </w:rPr>
        <w:t xml:space="preserve">disallowed </w:t>
      </w:r>
      <w:r w:rsidRPr="00B34C31">
        <w:rPr>
          <w:rFonts w:ascii="Arial" w:hAnsi="Arial" w:cs="Arial"/>
          <w:sz w:val="22"/>
          <w:szCs w:val="22"/>
        </w:rPr>
        <w:t>costs are:</w:t>
      </w:r>
    </w:p>
    <w:p w14:paraId="4573E5BB" w14:textId="77777777" w:rsidR="00B34C31" w:rsidRPr="00E86626" w:rsidRDefault="00B34C31" w:rsidP="00B34C31">
      <w:pPr>
        <w:pStyle w:val="ListParagraph"/>
        <w:ind w:left="1224"/>
        <w:jc w:val="both"/>
        <w:rPr>
          <w:rFonts w:ascii="Arial" w:hAnsi="Arial" w:cs="Arial"/>
          <w:sz w:val="22"/>
          <w:szCs w:val="22"/>
        </w:rPr>
      </w:pPr>
    </w:p>
    <w:p w14:paraId="0A410995" w14:textId="57606B9B" w:rsidR="00B34C31" w:rsidRPr="00E86626" w:rsidRDefault="00B34C31" w:rsidP="00B34C31">
      <w:pPr>
        <w:pStyle w:val="ListParagraph"/>
        <w:numPr>
          <w:ilvl w:val="0"/>
          <w:numId w:val="43"/>
        </w:numPr>
        <w:ind w:left="1701"/>
        <w:rPr>
          <w:rFonts w:ascii="Arial" w:hAnsi="Arial" w:cs="Arial"/>
          <w:b/>
          <w:sz w:val="22"/>
          <w:szCs w:val="22"/>
        </w:rPr>
      </w:pPr>
      <w:r>
        <w:rPr>
          <w:rFonts w:ascii="Arial" w:hAnsi="Arial" w:cs="Arial"/>
          <w:b/>
          <w:sz w:val="22"/>
          <w:szCs w:val="22"/>
        </w:rPr>
        <w:t>Refreshments and entertainment expenditure</w:t>
      </w:r>
    </w:p>
    <w:p w14:paraId="739F30D4" w14:textId="77777777" w:rsidR="00B34C31" w:rsidRPr="00E86626" w:rsidRDefault="00B34C31" w:rsidP="00B34C31">
      <w:pPr>
        <w:jc w:val="both"/>
        <w:rPr>
          <w:rFonts w:ascii="Arial" w:hAnsi="Arial" w:cs="Arial"/>
          <w:b/>
          <w:sz w:val="22"/>
          <w:szCs w:val="22"/>
        </w:rPr>
      </w:pPr>
    </w:p>
    <w:p w14:paraId="3D212C14" w14:textId="169BE280" w:rsidR="00B34C31" w:rsidRDefault="00C631C9" w:rsidP="00B34C31">
      <w:pPr>
        <w:pStyle w:val="ListParagraph"/>
        <w:numPr>
          <w:ilvl w:val="0"/>
          <w:numId w:val="43"/>
        </w:numPr>
        <w:ind w:left="1701"/>
        <w:rPr>
          <w:rFonts w:ascii="Arial" w:hAnsi="Arial" w:cs="Arial"/>
          <w:b/>
          <w:sz w:val="22"/>
          <w:szCs w:val="22"/>
        </w:rPr>
      </w:pPr>
      <w:r>
        <w:rPr>
          <w:rFonts w:ascii="Arial" w:hAnsi="Arial" w:cs="Arial"/>
          <w:b/>
          <w:sz w:val="22"/>
          <w:szCs w:val="22"/>
        </w:rPr>
        <w:t>Refurbishments and renovations</w:t>
      </w:r>
    </w:p>
    <w:p w14:paraId="754D1107" w14:textId="77777777" w:rsidR="00C631C9" w:rsidRPr="00C631C9" w:rsidRDefault="00C631C9" w:rsidP="00C631C9">
      <w:pPr>
        <w:rPr>
          <w:rFonts w:ascii="Arial" w:hAnsi="Arial" w:cs="Arial"/>
          <w:b/>
          <w:sz w:val="22"/>
          <w:szCs w:val="22"/>
        </w:rPr>
      </w:pPr>
    </w:p>
    <w:p w14:paraId="5FE95CD9" w14:textId="4AE8AC13" w:rsidR="00C631C9" w:rsidRDefault="00C631C9" w:rsidP="00B34C31">
      <w:pPr>
        <w:pStyle w:val="ListParagraph"/>
        <w:numPr>
          <w:ilvl w:val="0"/>
          <w:numId w:val="43"/>
        </w:numPr>
        <w:ind w:left="1701"/>
        <w:rPr>
          <w:rFonts w:ascii="Arial" w:hAnsi="Arial" w:cs="Arial"/>
          <w:b/>
          <w:sz w:val="22"/>
          <w:szCs w:val="22"/>
        </w:rPr>
      </w:pPr>
      <w:r>
        <w:rPr>
          <w:rFonts w:ascii="Arial" w:hAnsi="Arial" w:cs="Arial"/>
          <w:b/>
          <w:sz w:val="22"/>
          <w:szCs w:val="22"/>
        </w:rPr>
        <w:t>Indirect services not directly relevant to research work</w:t>
      </w:r>
    </w:p>
    <w:p w14:paraId="5B1E3E8D" w14:textId="77777777" w:rsidR="00C631C9" w:rsidRPr="00C631C9" w:rsidRDefault="00C631C9" w:rsidP="00C631C9">
      <w:pPr>
        <w:rPr>
          <w:rFonts w:ascii="Arial" w:hAnsi="Arial" w:cs="Arial"/>
          <w:b/>
          <w:sz w:val="22"/>
          <w:szCs w:val="22"/>
        </w:rPr>
      </w:pPr>
    </w:p>
    <w:p w14:paraId="41072A25" w14:textId="3A905964" w:rsidR="00C631C9" w:rsidRPr="00E86626" w:rsidRDefault="00C631C9" w:rsidP="00B34C31">
      <w:pPr>
        <w:pStyle w:val="ListParagraph"/>
        <w:numPr>
          <w:ilvl w:val="0"/>
          <w:numId w:val="43"/>
        </w:numPr>
        <w:ind w:left="1701"/>
        <w:rPr>
          <w:rFonts w:ascii="Arial" w:hAnsi="Arial" w:cs="Arial"/>
          <w:b/>
          <w:sz w:val="22"/>
          <w:szCs w:val="22"/>
        </w:rPr>
      </w:pPr>
      <w:r>
        <w:rPr>
          <w:rFonts w:ascii="Arial" w:hAnsi="Arial" w:cs="Arial"/>
          <w:b/>
          <w:sz w:val="22"/>
          <w:szCs w:val="22"/>
        </w:rPr>
        <w:t>General office consumables e.g. stationery, printing, photocopying</w:t>
      </w:r>
    </w:p>
    <w:p w14:paraId="0A6A7DC4" w14:textId="77777777" w:rsidR="00B34C31" w:rsidRDefault="00B34C31">
      <w:pPr>
        <w:rPr>
          <w:rFonts w:ascii="Arial" w:hAnsi="Arial" w:cs="Arial"/>
          <w:b/>
          <w:sz w:val="22"/>
          <w:szCs w:val="22"/>
        </w:rPr>
        <w:sectPr w:rsidR="00B34C31" w:rsidSect="00E149C0">
          <w:headerReference w:type="default" r:id="rId7"/>
          <w:footerReference w:type="default" r:id="rId8"/>
          <w:pgSz w:w="11900" w:h="16840"/>
          <w:pgMar w:top="1440" w:right="1440" w:bottom="1440" w:left="1440" w:header="708" w:footer="708" w:gutter="0"/>
          <w:cols w:space="708"/>
          <w:titlePg/>
          <w:docGrid w:linePitch="360"/>
        </w:sectPr>
      </w:pPr>
    </w:p>
    <w:p w14:paraId="011904EB" w14:textId="6B237679" w:rsidR="00743CF0" w:rsidRPr="00E86626" w:rsidRDefault="00743CF0" w:rsidP="00743CF0">
      <w:pPr>
        <w:pStyle w:val="Heading4"/>
        <w:rPr>
          <w:rFonts w:ascii="Arial" w:hAnsi="Arial" w:cs="Arial"/>
        </w:rPr>
      </w:pPr>
      <w:r>
        <w:rPr>
          <w:rFonts w:ascii="Arial" w:hAnsi="Arial" w:cs="Arial"/>
        </w:rPr>
        <w:lastRenderedPageBreak/>
        <w:t>3</w:t>
      </w:r>
      <w:r w:rsidRPr="00E86626">
        <w:rPr>
          <w:rFonts w:ascii="Arial" w:hAnsi="Arial" w:cs="Arial"/>
        </w:rPr>
        <w:t xml:space="preserve">. Eligible Expenditures for the </w:t>
      </w:r>
      <w:r>
        <w:rPr>
          <w:rFonts w:ascii="Arial" w:hAnsi="Arial" w:cs="Arial"/>
        </w:rPr>
        <w:t>R&amp;D Commercialisation Support Programme</w:t>
      </w:r>
    </w:p>
    <w:p w14:paraId="37DE63F1" w14:textId="77777777" w:rsidR="00743CF0" w:rsidRPr="00E86626" w:rsidRDefault="00743CF0" w:rsidP="00743CF0">
      <w:pPr>
        <w:jc w:val="both"/>
        <w:rPr>
          <w:rFonts w:ascii="Arial" w:hAnsi="Arial" w:cs="Arial"/>
          <w:sz w:val="22"/>
          <w:szCs w:val="22"/>
        </w:rPr>
      </w:pPr>
    </w:p>
    <w:p w14:paraId="69ACF3B5" w14:textId="67C7D36E" w:rsidR="00743CF0" w:rsidRPr="00B34C31" w:rsidRDefault="007C3409" w:rsidP="007C3409">
      <w:pPr>
        <w:pStyle w:val="ListParagraph"/>
        <w:numPr>
          <w:ilvl w:val="1"/>
          <w:numId w:val="40"/>
        </w:numPr>
        <w:ind w:left="426"/>
        <w:jc w:val="both"/>
        <w:rPr>
          <w:rFonts w:ascii="Arial" w:hAnsi="Arial" w:cs="Arial"/>
          <w:b/>
          <w:sz w:val="22"/>
          <w:szCs w:val="22"/>
        </w:rPr>
      </w:pPr>
      <w:r w:rsidRPr="00B34C31">
        <w:rPr>
          <w:rFonts w:ascii="Arial" w:hAnsi="Arial" w:cs="Arial"/>
          <w:b/>
          <w:sz w:val="22"/>
          <w:szCs w:val="22"/>
        </w:rPr>
        <w:t>Intellectual Property Protection</w:t>
      </w:r>
    </w:p>
    <w:p w14:paraId="2B0E6649" w14:textId="77777777" w:rsidR="00743CF0" w:rsidRPr="00B34C31" w:rsidRDefault="00743CF0" w:rsidP="00743CF0">
      <w:pPr>
        <w:pStyle w:val="ListParagraph"/>
        <w:ind w:left="426"/>
        <w:jc w:val="both"/>
        <w:rPr>
          <w:rFonts w:ascii="Arial" w:hAnsi="Arial" w:cs="Arial"/>
          <w:sz w:val="22"/>
          <w:szCs w:val="22"/>
        </w:rPr>
      </w:pPr>
    </w:p>
    <w:p w14:paraId="7F778B38" w14:textId="787FE7BD" w:rsidR="00743CF0" w:rsidRPr="00B34C31" w:rsidRDefault="00743CF0" w:rsidP="00FC33B3">
      <w:pPr>
        <w:pStyle w:val="ListParagraph"/>
        <w:numPr>
          <w:ilvl w:val="2"/>
          <w:numId w:val="40"/>
        </w:numPr>
        <w:ind w:hanging="850"/>
        <w:jc w:val="both"/>
        <w:rPr>
          <w:rFonts w:ascii="Arial" w:hAnsi="Arial" w:cs="Arial"/>
          <w:sz w:val="22"/>
          <w:szCs w:val="22"/>
        </w:rPr>
      </w:pPr>
      <w:r w:rsidRPr="00B34C31">
        <w:rPr>
          <w:rFonts w:ascii="Arial" w:hAnsi="Arial" w:cs="Arial"/>
          <w:sz w:val="22"/>
          <w:szCs w:val="22"/>
        </w:rPr>
        <w:t>“</w:t>
      </w:r>
      <w:r w:rsidR="007C3409" w:rsidRPr="00B34C31">
        <w:rPr>
          <w:rFonts w:ascii="Arial" w:hAnsi="Arial" w:cs="Arial"/>
          <w:sz w:val="22"/>
          <w:szCs w:val="22"/>
        </w:rPr>
        <w:t>Intellectual Property Protection”-</w:t>
      </w:r>
      <w:r w:rsidRPr="00B34C31">
        <w:rPr>
          <w:rFonts w:ascii="Arial" w:hAnsi="Arial" w:cs="Arial"/>
          <w:sz w:val="22"/>
          <w:szCs w:val="22"/>
        </w:rPr>
        <w:t xml:space="preserve">related costs are expenses </w:t>
      </w:r>
      <w:r w:rsidR="007C3409" w:rsidRPr="00B34C31">
        <w:rPr>
          <w:rFonts w:ascii="Arial" w:hAnsi="Arial" w:cs="Arial"/>
          <w:sz w:val="22"/>
          <w:szCs w:val="22"/>
        </w:rPr>
        <w:t xml:space="preserve">include: </w:t>
      </w:r>
    </w:p>
    <w:p w14:paraId="5CE43EA7" w14:textId="0F843C0A" w:rsidR="00AC72A3" w:rsidRPr="00B34C31" w:rsidRDefault="00AC72A3" w:rsidP="00AC72A3">
      <w:pPr>
        <w:pStyle w:val="ListParagraph"/>
        <w:numPr>
          <w:ilvl w:val="0"/>
          <w:numId w:val="41"/>
        </w:numPr>
        <w:ind w:left="1985"/>
        <w:jc w:val="both"/>
        <w:rPr>
          <w:rFonts w:ascii="Arial" w:hAnsi="Arial" w:cs="Arial"/>
          <w:sz w:val="22"/>
          <w:szCs w:val="22"/>
        </w:rPr>
      </w:pPr>
      <w:r w:rsidRPr="00B34C31">
        <w:rPr>
          <w:rFonts w:ascii="Arial" w:hAnsi="Arial" w:cs="Arial"/>
          <w:sz w:val="22"/>
          <w:szCs w:val="22"/>
        </w:rPr>
        <w:t>Patent application costs</w:t>
      </w:r>
    </w:p>
    <w:p w14:paraId="10911CBA" w14:textId="4ADDF23C" w:rsidR="0002286E" w:rsidRPr="00B34C31" w:rsidRDefault="0002286E" w:rsidP="0002286E">
      <w:pPr>
        <w:pStyle w:val="ListParagraph"/>
        <w:numPr>
          <w:ilvl w:val="0"/>
          <w:numId w:val="41"/>
        </w:numPr>
        <w:ind w:left="1985"/>
        <w:jc w:val="both"/>
        <w:rPr>
          <w:rFonts w:ascii="Arial" w:hAnsi="Arial" w:cs="Arial"/>
          <w:sz w:val="22"/>
          <w:szCs w:val="22"/>
        </w:rPr>
      </w:pPr>
      <w:r w:rsidRPr="00B34C31">
        <w:rPr>
          <w:rFonts w:ascii="Arial" w:hAnsi="Arial" w:cs="Arial"/>
          <w:sz w:val="22"/>
          <w:szCs w:val="22"/>
        </w:rPr>
        <w:t>Patent search costs</w:t>
      </w:r>
      <w:r w:rsidR="00AC72A3" w:rsidRPr="00B34C31">
        <w:rPr>
          <w:rFonts w:ascii="Arial" w:hAnsi="Arial" w:cs="Arial"/>
          <w:sz w:val="22"/>
          <w:szCs w:val="22"/>
        </w:rPr>
        <w:t xml:space="preserve"> and technical application</w:t>
      </w:r>
    </w:p>
    <w:p w14:paraId="7B4708E4" w14:textId="1D71EC47" w:rsidR="0002286E" w:rsidRPr="00B34C31" w:rsidRDefault="00AC72A3" w:rsidP="0002286E">
      <w:pPr>
        <w:pStyle w:val="ListParagraph"/>
        <w:numPr>
          <w:ilvl w:val="0"/>
          <w:numId w:val="41"/>
        </w:numPr>
        <w:ind w:left="1985"/>
        <w:jc w:val="both"/>
        <w:rPr>
          <w:rFonts w:ascii="Arial" w:hAnsi="Arial" w:cs="Arial"/>
          <w:sz w:val="22"/>
          <w:szCs w:val="22"/>
        </w:rPr>
      </w:pPr>
      <w:r w:rsidRPr="00B34C31">
        <w:rPr>
          <w:rFonts w:ascii="Arial" w:hAnsi="Arial" w:cs="Arial"/>
          <w:sz w:val="22"/>
          <w:szCs w:val="22"/>
        </w:rPr>
        <w:t>Patent filing fee</w:t>
      </w:r>
    </w:p>
    <w:p w14:paraId="5EFFFBF6" w14:textId="36822674" w:rsidR="00AC72A3" w:rsidRPr="00B34C31" w:rsidRDefault="00AC72A3" w:rsidP="0002286E">
      <w:pPr>
        <w:pStyle w:val="ListParagraph"/>
        <w:numPr>
          <w:ilvl w:val="0"/>
          <w:numId w:val="41"/>
        </w:numPr>
        <w:ind w:left="1985"/>
        <w:jc w:val="both"/>
        <w:rPr>
          <w:rFonts w:ascii="Arial" w:hAnsi="Arial" w:cs="Arial"/>
          <w:sz w:val="22"/>
          <w:szCs w:val="22"/>
        </w:rPr>
      </w:pPr>
      <w:r w:rsidRPr="00B34C31">
        <w:rPr>
          <w:rFonts w:ascii="Arial" w:hAnsi="Arial" w:cs="Arial"/>
          <w:sz w:val="22"/>
          <w:szCs w:val="22"/>
        </w:rPr>
        <w:t>And other direct costs of intellectual property protection</w:t>
      </w:r>
    </w:p>
    <w:p w14:paraId="5DEA3B9D" w14:textId="77777777" w:rsidR="0002286E" w:rsidRPr="00B34C31" w:rsidRDefault="0002286E" w:rsidP="00AC72A3">
      <w:pPr>
        <w:jc w:val="both"/>
        <w:rPr>
          <w:rFonts w:ascii="Arial" w:hAnsi="Arial" w:cs="Arial"/>
          <w:sz w:val="22"/>
          <w:szCs w:val="22"/>
        </w:rPr>
      </w:pPr>
    </w:p>
    <w:p w14:paraId="2824D490" w14:textId="79AA9A79" w:rsidR="00743CF0" w:rsidRPr="00B34C31" w:rsidRDefault="00743CF0" w:rsidP="007C3409">
      <w:pPr>
        <w:pStyle w:val="ListParagraph"/>
        <w:numPr>
          <w:ilvl w:val="2"/>
          <w:numId w:val="40"/>
        </w:numPr>
        <w:ind w:left="1276" w:hanging="850"/>
        <w:jc w:val="both"/>
        <w:rPr>
          <w:rFonts w:ascii="Arial" w:hAnsi="Arial" w:cs="Arial"/>
          <w:sz w:val="22"/>
          <w:szCs w:val="22"/>
        </w:rPr>
      </w:pPr>
      <w:r w:rsidRPr="00B34C31">
        <w:rPr>
          <w:rFonts w:ascii="Arial" w:hAnsi="Arial" w:cs="Arial"/>
          <w:sz w:val="22"/>
          <w:szCs w:val="22"/>
        </w:rPr>
        <w:t xml:space="preserve">Only direct costs </w:t>
      </w:r>
      <w:r w:rsidR="007C3409" w:rsidRPr="00B34C31">
        <w:rPr>
          <w:rFonts w:ascii="Arial" w:hAnsi="Arial" w:cs="Arial"/>
          <w:sz w:val="22"/>
          <w:szCs w:val="22"/>
        </w:rPr>
        <w:t>for the duration of no more than two (2) years are eligible</w:t>
      </w:r>
      <w:r w:rsidRPr="00B34C31">
        <w:rPr>
          <w:rFonts w:ascii="Arial" w:hAnsi="Arial" w:cs="Arial"/>
          <w:sz w:val="22"/>
          <w:szCs w:val="22"/>
        </w:rPr>
        <w:t>.</w:t>
      </w:r>
    </w:p>
    <w:p w14:paraId="50E9B775" w14:textId="77777777" w:rsidR="00AC72A3" w:rsidRPr="00B34C31" w:rsidRDefault="00AC72A3" w:rsidP="00AC72A3">
      <w:pPr>
        <w:pStyle w:val="ListParagraph"/>
        <w:ind w:left="1276"/>
        <w:jc w:val="both"/>
        <w:rPr>
          <w:rFonts w:ascii="Arial" w:hAnsi="Arial" w:cs="Arial"/>
          <w:sz w:val="22"/>
          <w:szCs w:val="22"/>
        </w:rPr>
      </w:pPr>
    </w:p>
    <w:p w14:paraId="41CB0165" w14:textId="644A3744" w:rsidR="00AC72A3" w:rsidRPr="00B34C31" w:rsidRDefault="00AC72A3" w:rsidP="007C3409">
      <w:pPr>
        <w:pStyle w:val="ListParagraph"/>
        <w:numPr>
          <w:ilvl w:val="2"/>
          <w:numId w:val="40"/>
        </w:numPr>
        <w:ind w:left="1276" w:hanging="850"/>
        <w:jc w:val="both"/>
        <w:rPr>
          <w:rFonts w:ascii="Arial" w:hAnsi="Arial" w:cs="Arial"/>
          <w:sz w:val="22"/>
          <w:szCs w:val="22"/>
        </w:rPr>
      </w:pPr>
      <w:r w:rsidRPr="00B34C31">
        <w:rPr>
          <w:rFonts w:ascii="Arial" w:hAnsi="Arial" w:cs="Arial"/>
          <w:sz w:val="22"/>
          <w:szCs w:val="22"/>
        </w:rPr>
        <w:t>Any costs not covered by the grant would be covered by the applicant.</w:t>
      </w:r>
    </w:p>
    <w:p w14:paraId="24016346" w14:textId="77777777" w:rsidR="00AC72A3" w:rsidRPr="00B34C31" w:rsidRDefault="00AC72A3" w:rsidP="00AC72A3">
      <w:pPr>
        <w:ind w:left="426"/>
        <w:jc w:val="both"/>
        <w:rPr>
          <w:rFonts w:ascii="Arial" w:hAnsi="Arial" w:cs="Arial"/>
          <w:sz w:val="22"/>
          <w:szCs w:val="22"/>
        </w:rPr>
      </w:pPr>
    </w:p>
    <w:p w14:paraId="58860E5C" w14:textId="298B7665" w:rsidR="005035C0" w:rsidRPr="00B34C31" w:rsidRDefault="005035C0">
      <w:pPr>
        <w:rPr>
          <w:rFonts w:ascii="Arial" w:hAnsi="Arial" w:cs="Arial"/>
          <w:b/>
          <w:sz w:val="22"/>
          <w:szCs w:val="22"/>
        </w:rPr>
      </w:pPr>
    </w:p>
    <w:p w14:paraId="54B5379C" w14:textId="77777777" w:rsidR="007C3409" w:rsidRPr="00B34C31" w:rsidRDefault="007C3409">
      <w:pPr>
        <w:rPr>
          <w:rFonts w:ascii="Arial" w:hAnsi="Arial" w:cs="Arial"/>
          <w:b/>
          <w:sz w:val="22"/>
          <w:szCs w:val="22"/>
        </w:rPr>
      </w:pPr>
    </w:p>
    <w:p w14:paraId="2C1F1BE5" w14:textId="7D3A23AF" w:rsidR="007C3409" w:rsidRPr="00B34C31" w:rsidRDefault="007C3409" w:rsidP="007C3409">
      <w:pPr>
        <w:pStyle w:val="ListParagraph"/>
        <w:numPr>
          <w:ilvl w:val="1"/>
          <w:numId w:val="40"/>
        </w:numPr>
        <w:ind w:left="426"/>
        <w:jc w:val="both"/>
        <w:rPr>
          <w:rFonts w:ascii="Arial" w:hAnsi="Arial" w:cs="Arial"/>
          <w:b/>
          <w:sz w:val="22"/>
          <w:szCs w:val="22"/>
        </w:rPr>
      </w:pPr>
      <w:r w:rsidRPr="00B34C31">
        <w:rPr>
          <w:rFonts w:ascii="Arial" w:hAnsi="Arial" w:cs="Arial"/>
          <w:b/>
          <w:sz w:val="22"/>
          <w:szCs w:val="22"/>
        </w:rPr>
        <w:t>Proof of Principle / Concept</w:t>
      </w:r>
    </w:p>
    <w:p w14:paraId="407DE02E" w14:textId="77777777" w:rsidR="007C3409" w:rsidRPr="00B34C31" w:rsidRDefault="007C3409" w:rsidP="007C3409">
      <w:pPr>
        <w:pStyle w:val="ListParagraph"/>
        <w:ind w:left="426"/>
        <w:jc w:val="both"/>
        <w:rPr>
          <w:rFonts w:ascii="Arial" w:hAnsi="Arial" w:cs="Arial"/>
          <w:sz w:val="22"/>
          <w:szCs w:val="22"/>
        </w:rPr>
      </w:pPr>
    </w:p>
    <w:p w14:paraId="380E2332" w14:textId="1FAD78AA" w:rsidR="007C3409" w:rsidRPr="00B34C31" w:rsidRDefault="007C3409" w:rsidP="007C3409">
      <w:pPr>
        <w:pStyle w:val="ListParagraph"/>
        <w:numPr>
          <w:ilvl w:val="2"/>
          <w:numId w:val="40"/>
        </w:numPr>
        <w:ind w:left="1276" w:hanging="850"/>
        <w:jc w:val="both"/>
        <w:rPr>
          <w:rFonts w:ascii="Arial" w:hAnsi="Arial" w:cs="Arial"/>
          <w:sz w:val="22"/>
          <w:szCs w:val="22"/>
        </w:rPr>
      </w:pPr>
      <w:r w:rsidRPr="00B34C31">
        <w:rPr>
          <w:rFonts w:ascii="Arial" w:hAnsi="Arial" w:cs="Arial"/>
          <w:sz w:val="22"/>
          <w:szCs w:val="22"/>
        </w:rPr>
        <w:t xml:space="preserve">“Proof of Principle / Concept”-related costs are expenses </w:t>
      </w:r>
      <w:r w:rsidR="00B740D4" w:rsidRPr="00B34C31">
        <w:rPr>
          <w:rFonts w:ascii="Arial" w:hAnsi="Arial" w:cs="Arial"/>
          <w:sz w:val="22"/>
          <w:szCs w:val="22"/>
        </w:rPr>
        <w:t>associated with the Proof-of-Principle / Concept that fall outside the main expense categories (manpower, training, equipment, hardware &amp; software, consumables).</w:t>
      </w:r>
      <w:r w:rsidRPr="00B34C31">
        <w:rPr>
          <w:rFonts w:ascii="Arial" w:hAnsi="Arial" w:cs="Arial"/>
          <w:sz w:val="22"/>
          <w:szCs w:val="22"/>
        </w:rPr>
        <w:t xml:space="preserve"> </w:t>
      </w:r>
    </w:p>
    <w:p w14:paraId="116910E1" w14:textId="77777777" w:rsidR="007C3409" w:rsidRPr="00B34C31" w:rsidRDefault="007C3409" w:rsidP="007C3409">
      <w:pPr>
        <w:pStyle w:val="ListParagraph"/>
        <w:ind w:left="1224"/>
        <w:jc w:val="both"/>
        <w:rPr>
          <w:rFonts w:ascii="Arial" w:hAnsi="Arial" w:cs="Arial"/>
          <w:sz w:val="22"/>
          <w:szCs w:val="22"/>
        </w:rPr>
      </w:pPr>
    </w:p>
    <w:p w14:paraId="06B947CE" w14:textId="77777777" w:rsidR="007C3409" w:rsidRPr="00B34C31" w:rsidRDefault="007C3409" w:rsidP="007C3409">
      <w:pPr>
        <w:pStyle w:val="ListParagraph"/>
        <w:numPr>
          <w:ilvl w:val="2"/>
          <w:numId w:val="40"/>
        </w:numPr>
        <w:ind w:left="1276" w:hanging="850"/>
        <w:jc w:val="both"/>
        <w:rPr>
          <w:rFonts w:ascii="Arial" w:hAnsi="Arial" w:cs="Arial"/>
          <w:sz w:val="22"/>
          <w:szCs w:val="22"/>
        </w:rPr>
      </w:pPr>
      <w:r w:rsidRPr="00B34C31">
        <w:rPr>
          <w:rFonts w:ascii="Arial" w:hAnsi="Arial" w:cs="Arial"/>
          <w:sz w:val="22"/>
          <w:szCs w:val="22"/>
        </w:rPr>
        <w:t>Only direct costs for the duration of no more than two (2) years are eligible.</w:t>
      </w:r>
    </w:p>
    <w:p w14:paraId="47233117" w14:textId="77777777" w:rsidR="007C3409" w:rsidRPr="00B34C31" w:rsidRDefault="007C3409">
      <w:pPr>
        <w:rPr>
          <w:rFonts w:ascii="Arial" w:hAnsi="Arial" w:cs="Arial"/>
          <w:b/>
          <w:sz w:val="22"/>
          <w:szCs w:val="22"/>
        </w:rPr>
      </w:pPr>
    </w:p>
    <w:p w14:paraId="57D21334" w14:textId="77777777" w:rsidR="007C3409" w:rsidRPr="00B34C31" w:rsidRDefault="007C3409">
      <w:pPr>
        <w:rPr>
          <w:rFonts w:ascii="Arial" w:hAnsi="Arial" w:cs="Arial"/>
          <w:b/>
          <w:sz w:val="22"/>
          <w:szCs w:val="22"/>
        </w:rPr>
      </w:pPr>
    </w:p>
    <w:p w14:paraId="3D317D00" w14:textId="663D1785" w:rsidR="007C3409" w:rsidRPr="00B34C31" w:rsidRDefault="007C3409" w:rsidP="007C3409">
      <w:pPr>
        <w:pStyle w:val="ListParagraph"/>
        <w:numPr>
          <w:ilvl w:val="1"/>
          <w:numId w:val="40"/>
        </w:numPr>
        <w:ind w:left="426"/>
        <w:jc w:val="both"/>
        <w:rPr>
          <w:rFonts w:ascii="Arial" w:hAnsi="Arial" w:cs="Arial"/>
          <w:b/>
          <w:sz w:val="22"/>
          <w:szCs w:val="22"/>
        </w:rPr>
      </w:pPr>
      <w:r w:rsidRPr="00B34C31">
        <w:rPr>
          <w:rFonts w:ascii="Arial" w:hAnsi="Arial" w:cs="Arial"/>
          <w:b/>
          <w:sz w:val="22"/>
          <w:szCs w:val="22"/>
        </w:rPr>
        <w:t>Prototyping</w:t>
      </w:r>
    </w:p>
    <w:p w14:paraId="2E95380D" w14:textId="77777777" w:rsidR="007C3409" w:rsidRPr="00B34C31" w:rsidRDefault="007C3409" w:rsidP="007C3409">
      <w:pPr>
        <w:pStyle w:val="ListParagraph"/>
        <w:ind w:left="426"/>
        <w:jc w:val="both"/>
        <w:rPr>
          <w:rFonts w:ascii="Arial" w:hAnsi="Arial" w:cs="Arial"/>
          <w:sz w:val="22"/>
          <w:szCs w:val="22"/>
        </w:rPr>
      </w:pPr>
    </w:p>
    <w:p w14:paraId="2D941667" w14:textId="3654EA88" w:rsidR="007C3409" w:rsidRPr="00B34C31" w:rsidRDefault="007C3409" w:rsidP="007C3409">
      <w:pPr>
        <w:pStyle w:val="ListParagraph"/>
        <w:numPr>
          <w:ilvl w:val="2"/>
          <w:numId w:val="40"/>
        </w:numPr>
        <w:ind w:left="1276" w:hanging="850"/>
        <w:jc w:val="both"/>
        <w:rPr>
          <w:rFonts w:ascii="Arial" w:hAnsi="Arial" w:cs="Arial"/>
          <w:sz w:val="22"/>
          <w:szCs w:val="22"/>
        </w:rPr>
      </w:pPr>
      <w:r w:rsidRPr="00B34C31">
        <w:rPr>
          <w:rFonts w:ascii="Arial" w:hAnsi="Arial" w:cs="Arial"/>
          <w:sz w:val="22"/>
          <w:szCs w:val="22"/>
        </w:rPr>
        <w:t xml:space="preserve">“Prototyping”-related costs are expenses </w:t>
      </w:r>
      <w:r w:rsidR="00B740D4" w:rsidRPr="00B34C31">
        <w:rPr>
          <w:rFonts w:ascii="Arial" w:hAnsi="Arial" w:cs="Arial"/>
          <w:sz w:val="22"/>
          <w:szCs w:val="22"/>
        </w:rPr>
        <w:t xml:space="preserve">associated with prototyping that fall outside the main expense categories (manpower, training, equipment, hardware &amp; software, consumables). </w:t>
      </w:r>
      <w:r w:rsidRPr="00B34C31">
        <w:rPr>
          <w:rFonts w:ascii="Arial" w:hAnsi="Arial" w:cs="Arial"/>
          <w:sz w:val="22"/>
          <w:szCs w:val="22"/>
        </w:rPr>
        <w:t xml:space="preserve"> </w:t>
      </w:r>
    </w:p>
    <w:p w14:paraId="252C326E" w14:textId="77777777" w:rsidR="007C3409" w:rsidRPr="00B34C31" w:rsidRDefault="007C3409" w:rsidP="007C3409">
      <w:pPr>
        <w:pStyle w:val="ListParagraph"/>
        <w:ind w:left="1224"/>
        <w:jc w:val="both"/>
        <w:rPr>
          <w:rFonts w:ascii="Arial" w:hAnsi="Arial" w:cs="Arial"/>
          <w:sz w:val="22"/>
          <w:szCs w:val="22"/>
        </w:rPr>
      </w:pPr>
    </w:p>
    <w:p w14:paraId="2B97649A" w14:textId="77777777" w:rsidR="007C3409" w:rsidRPr="00B34C31" w:rsidRDefault="007C3409" w:rsidP="007C3409">
      <w:pPr>
        <w:pStyle w:val="ListParagraph"/>
        <w:numPr>
          <w:ilvl w:val="2"/>
          <w:numId w:val="40"/>
        </w:numPr>
        <w:ind w:left="1276" w:hanging="850"/>
        <w:jc w:val="both"/>
        <w:rPr>
          <w:rFonts w:ascii="Arial" w:hAnsi="Arial" w:cs="Arial"/>
          <w:sz w:val="22"/>
          <w:szCs w:val="22"/>
        </w:rPr>
      </w:pPr>
      <w:r w:rsidRPr="00B34C31">
        <w:rPr>
          <w:rFonts w:ascii="Arial" w:hAnsi="Arial" w:cs="Arial"/>
          <w:sz w:val="22"/>
          <w:szCs w:val="22"/>
        </w:rPr>
        <w:t>Only direct costs for the duration of no more than two (2) years are eligible.</w:t>
      </w:r>
    </w:p>
    <w:p w14:paraId="40899B33" w14:textId="77777777" w:rsidR="007C3409" w:rsidRPr="00B34C31" w:rsidRDefault="007C3409" w:rsidP="007C3409">
      <w:pPr>
        <w:jc w:val="both"/>
        <w:rPr>
          <w:rFonts w:ascii="Arial" w:hAnsi="Arial" w:cs="Arial"/>
          <w:sz w:val="22"/>
          <w:szCs w:val="22"/>
        </w:rPr>
      </w:pPr>
    </w:p>
    <w:p w14:paraId="3BCCF2C1" w14:textId="77777777" w:rsidR="007C3409" w:rsidRPr="00B34C31" w:rsidRDefault="007C3409" w:rsidP="007C3409">
      <w:pPr>
        <w:jc w:val="both"/>
        <w:rPr>
          <w:rFonts w:ascii="Arial" w:hAnsi="Arial" w:cs="Arial"/>
          <w:sz w:val="22"/>
          <w:szCs w:val="22"/>
        </w:rPr>
      </w:pPr>
    </w:p>
    <w:p w14:paraId="340AB86C" w14:textId="773E8CA8" w:rsidR="007C3409" w:rsidRPr="00B34C31" w:rsidRDefault="007C3409" w:rsidP="007C3409">
      <w:pPr>
        <w:pStyle w:val="ListParagraph"/>
        <w:numPr>
          <w:ilvl w:val="1"/>
          <w:numId w:val="40"/>
        </w:numPr>
        <w:ind w:left="426"/>
        <w:jc w:val="both"/>
        <w:rPr>
          <w:rFonts w:ascii="Arial" w:hAnsi="Arial" w:cs="Arial"/>
          <w:b/>
          <w:sz w:val="22"/>
          <w:szCs w:val="22"/>
        </w:rPr>
      </w:pPr>
      <w:r w:rsidRPr="00B34C31">
        <w:rPr>
          <w:rFonts w:ascii="Arial" w:hAnsi="Arial" w:cs="Arial"/>
          <w:b/>
          <w:sz w:val="22"/>
          <w:szCs w:val="22"/>
        </w:rPr>
        <w:t>Technical Validation and Trials</w:t>
      </w:r>
    </w:p>
    <w:p w14:paraId="1A51E44C" w14:textId="77777777" w:rsidR="007C3409" w:rsidRPr="00B34C31" w:rsidRDefault="007C3409" w:rsidP="007C3409">
      <w:pPr>
        <w:pStyle w:val="ListParagraph"/>
        <w:ind w:left="426"/>
        <w:jc w:val="both"/>
        <w:rPr>
          <w:rFonts w:ascii="Arial" w:hAnsi="Arial" w:cs="Arial"/>
          <w:sz w:val="22"/>
          <w:szCs w:val="22"/>
        </w:rPr>
      </w:pPr>
    </w:p>
    <w:p w14:paraId="52B00203" w14:textId="6AE68B9E" w:rsidR="007C3409" w:rsidRPr="00B34C31" w:rsidRDefault="007C3409" w:rsidP="007C3409">
      <w:pPr>
        <w:pStyle w:val="ListParagraph"/>
        <w:numPr>
          <w:ilvl w:val="2"/>
          <w:numId w:val="40"/>
        </w:numPr>
        <w:ind w:left="1276" w:hanging="850"/>
        <w:jc w:val="both"/>
        <w:rPr>
          <w:rFonts w:ascii="Arial" w:hAnsi="Arial" w:cs="Arial"/>
          <w:sz w:val="22"/>
          <w:szCs w:val="22"/>
        </w:rPr>
      </w:pPr>
      <w:r w:rsidRPr="00B34C31">
        <w:rPr>
          <w:rFonts w:ascii="Arial" w:hAnsi="Arial" w:cs="Arial"/>
          <w:sz w:val="22"/>
          <w:szCs w:val="22"/>
        </w:rPr>
        <w:t xml:space="preserve">“Technical Validation and Trials”-related costs are expenses </w:t>
      </w:r>
      <w:r w:rsidR="00B740D4" w:rsidRPr="00B34C31">
        <w:rPr>
          <w:rFonts w:ascii="Arial" w:hAnsi="Arial" w:cs="Arial"/>
          <w:sz w:val="22"/>
          <w:szCs w:val="22"/>
        </w:rPr>
        <w:t xml:space="preserve">associated with technical validation, tests and trials that fall outside the main expense categories (manpower, training, equipment, hardware &amp; software, consumables). </w:t>
      </w:r>
      <w:r w:rsidRPr="00B34C31">
        <w:rPr>
          <w:rFonts w:ascii="Arial" w:hAnsi="Arial" w:cs="Arial"/>
          <w:sz w:val="22"/>
          <w:szCs w:val="22"/>
        </w:rPr>
        <w:t xml:space="preserve"> </w:t>
      </w:r>
    </w:p>
    <w:p w14:paraId="454A1517" w14:textId="77777777" w:rsidR="007C3409" w:rsidRPr="00B34C31" w:rsidRDefault="007C3409" w:rsidP="007C3409">
      <w:pPr>
        <w:pStyle w:val="ListParagraph"/>
        <w:ind w:left="1224"/>
        <w:jc w:val="both"/>
        <w:rPr>
          <w:rFonts w:ascii="Arial" w:hAnsi="Arial" w:cs="Arial"/>
          <w:sz w:val="22"/>
          <w:szCs w:val="22"/>
        </w:rPr>
      </w:pPr>
    </w:p>
    <w:p w14:paraId="4617F1B1" w14:textId="77777777" w:rsidR="007C3409" w:rsidRPr="00B34C31" w:rsidRDefault="007C3409" w:rsidP="007C3409">
      <w:pPr>
        <w:pStyle w:val="ListParagraph"/>
        <w:numPr>
          <w:ilvl w:val="2"/>
          <w:numId w:val="40"/>
        </w:numPr>
        <w:ind w:left="1276" w:hanging="850"/>
        <w:jc w:val="both"/>
        <w:rPr>
          <w:rFonts w:ascii="Arial" w:hAnsi="Arial" w:cs="Arial"/>
          <w:sz w:val="22"/>
          <w:szCs w:val="22"/>
        </w:rPr>
      </w:pPr>
      <w:r w:rsidRPr="00B34C31">
        <w:rPr>
          <w:rFonts w:ascii="Arial" w:hAnsi="Arial" w:cs="Arial"/>
          <w:sz w:val="22"/>
          <w:szCs w:val="22"/>
        </w:rPr>
        <w:t>Only direct costs for the duration of no more than two (2) years are eligible.</w:t>
      </w:r>
    </w:p>
    <w:p w14:paraId="2755B28A" w14:textId="77777777" w:rsidR="007C3409" w:rsidRPr="00B34C31" w:rsidRDefault="007C3409" w:rsidP="007C3409">
      <w:pPr>
        <w:jc w:val="both"/>
        <w:rPr>
          <w:rFonts w:ascii="Arial" w:hAnsi="Arial" w:cs="Arial"/>
          <w:sz w:val="22"/>
          <w:szCs w:val="22"/>
        </w:rPr>
      </w:pPr>
    </w:p>
    <w:p w14:paraId="7BE1FA8B" w14:textId="77777777" w:rsidR="007C3409" w:rsidRPr="00B34C31" w:rsidRDefault="007C3409" w:rsidP="007C3409">
      <w:pPr>
        <w:pStyle w:val="ListParagraph"/>
        <w:ind w:left="1276"/>
        <w:jc w:val="both"/>
        <w:rPr>
          <w:rFonts w:ascii="Arial" w:hAnsi="Arial" w:cs="Arial"/>
          <w:sz w:val="22"/>
          <w:szCs w:val="22"/>
        </w:rPr>
      </w:pPr>
    </w:p>
    <w:p w14:paraId="60E7B4AA" w14:textId="77777777" w:rsidR="007C3409" w:rsidRPr="00B34C31" w:rsidRDefault="007C3409" w:rsidP="007C3409">
      <w:pPr>
        <w:jc w:val="both"/>
        <w:rPr>
          <w:rFonts w:ascii="Arial" w:hAnsi="Arial" w:cs="Arial"/>
          <w:sz w:val="22"/>
          <w:szCs w:val="22"/>
        </w:rPr>
      </w:pPr>
    </w:p>
    <w:p w14:paraId="49EDD085" w14:textId="4407D778" w:rsidR="007C3409" w:rsidRPr="00B34C31" w:rsidRDefault="007C3409" w:rsidP="007C3409">
      <w:pPr>
        <w:pStyle w:val="ListParagraph"/>
        <w:numPr>
          <w:ilvl w:val="1"/>
          <w:numId w:val="40"/>
        </w:numPr>
        <w:ind w:left="426"/>
        <w:jc w:val="both"/>
        <w:rPr>
          <w:rFonts w:ascii="Arial" w:hAnsi="Arial" w:cs="Arial"/>
          <w:b/>
          <w:sz w:val="22"/>
          <w:szCs w:val="22"/>
        </w:rPr>
      </w:pPr>
      <w:r w:rsidRPr="00B34C31">
        <w:rPr>
          <w:rFonts w:ascii="Arial" w:hAnsi="Arial" w:cs="Arial"/>
          <w:b/>
          <w:sz w:val="22"/>
          <w:szCs w:val="22"/>
        </w:rPr>
        <w:t>Market Testing</w:t>
      </w:r>
    </w:p>
    <w:p w14:paraId="43656305" w14:textId="77777777" w:rsidR="007C3409" w:rsidRPr="00B34C31" w:rsidRDefault="007C3409" w:rsidP="007C3409">
      <w:pPr>
        <w:pStyle w:val="ListParagraph"/>
        <w:ind w:left="426"/>
        <w:jc w:val="both"/>
        <w:rPr>
          <w:rFonts w:ascii="Arial" w:hAnsi="Arial" w:cs="Arial"/>
          <w:sz w:val="22"/>
          <w:szCs w:val="22"/>
        </w:rPr>
      </w:pPr>
    </w:p>
    <w:p w14:paraId="23949574" w14:textId="404B72C3" w:rsidR="007C3409" w:rsidRPr="00B34C31" w:rsidRDefault="007C3409" w:rsidP="007C3409">
      <w:pPr>
        <w:pStyle w:val="ListParagraph"/>
        <w:numPr>
          <w:ilvl w:val="2"/>
          <w:numId w:val="40"/>
        </w:numPr>
        <w:ind w:left="1276" w:hanging="850"/>
        <w:jc w:val="both"/>
        <w:rPr>
          <w:rFonts w:ascii="Arial" w:hAnsi="Arial" w:cs="Arial"/>
          <w:sz w:val="22"/>
          <w:szCs w:val="22"/>
        </w:rPr>
      </w:pPr>
      <w:r w:rsidRPr="00B34C31">
        <w:rPr>
          <w:rFonts w:ascii="Arial" w:hAnsi="Arial" w:cs="Arial"/>
          <w:sz w:val="22"/>
          <w:szCs w:val="22"/>
        </w:rPr>
        <w:t xml:space="preserve">“Market Testing”-related costs are expenses </w:t>
      </w:r>
      <w:r w:rsidR="00B740D4" w:rsidRPr="00B34C31">
        <w:rPr>
          <w:rFonts w:ascii="Arial" w:hAnsi="Arial" w:cs="Arial"/>
          <w:sz w:val="22"/>
          <w:szCs w:val="22"/>
        </w:rPr>
        <w:t xml:space="preserve">associated with market testing that fall outside the main expense categories (manpower, training, equipment, hardware &amp; software, consumables).  </w:t>
      </w:r>
      <w:r w:rsidRPr="00B34C31">
        <w:rPr>
          <w:rFonts w:ascii="Arial" w:hAnsi="Arial" w:cs="Arial"/>
          <w:sz w:val="22"/>
          <w:szCs w:val="22"/>
        </w:rPr>
        <w:t xml:space="preserve"> </w:t>
      </w:r>
    </w:p>
    <w:p w14:paraId="1636466E" w14:textId="77777777" w:rsidR="007C3409" w:rsidRPr="00B34C31" w:rsidRDefault="007C3409" w:rsidP="007C3409">
      <w:pPr>
        <w:pStyle w:val="ListParagraph"/>
        <w:ind w:left="1224"/>
        <w:jc w:val="both"/>
        <w:rPr>
          <w:rFonts w:ascii="Arial" w:hAnsi="Arial" w:cs="Arial"/>
          <w:sz w:val="22"/>
          <w:szCs w:val="22"/>
        </w:rPr>
      </w:pPr>
    </w:p>
    <w:p w14:paraId="3B38A1C8" w14:textId="77777777" w:rsidR="007C3409" w:rsidRPr="00B34C31" w:rsidRDefault="007C3409" w:rsidP="007C3409">
      <w:pPr>
        <w:pStyle w:val="ListParagraph"/>
        <w:numPr>
          <w:ilvl w:val="2"/>
          <w:numId w:val="40"/>
        </w:numPr>
        <w:ind w:left="1276" w:hanging="850"/>
        <w:jc w:val="both"/>
        <w:rPr>
          <w:rFonts w:ascii="Arial" w:hAnsi="Arial" w:cs="Arial"/>
          <w:sz w:val="22"/>
          <w:szCs w:val="22"/>
        </w:rPr>
      </w:pPr>
      <w:r w:rsidRPr="00B34C31">
        <w:rPr>
          <w:rFonts w:ascii="Arial" w:hAnsi="Arial" w:cs="Arial"/>
          <w:sz w:val="22"/>
          <w:szCs w:val="22"/>
        </w:rPr>
        <w:t>Only direct costs for the duration of no more than two (2) years are eligible.</w:t>
      </w:r>
    </w:p>
    <w:p w14:paraId="02E11AFF" w14:textId="77777777" w:rsidR="007C3409" w:rsidRPr="00B34C31" w:rsidRDefault="007C3409" w:rsidP="007C3409">
      <w:pPr>
        <w:jc w:val="both"/>
        <w:rPr>
          <w:rFonts w:ascii="Arial" w:hAnsi="Arial" w:cs="Arial"/>
          <w:sz w:val="22"/>
          <w:szCs w:val="22"/>
        </w:rPr>
      </w:pPr>
    </w:p>
    <w:p w14:paraId="653023FA" w14:textId="77777777" w:rsidR="007C3409" w:rsidRPr="00B34C31" w:rsidRDefault="007C3409" w:rsidP="007C3409">
      <w:pPr>
        <w:jc w:val="both"/>
        <w:rPr>
          <w:rFonts w:ascii="Arial" w:hAnsi="Arial" w:cs="Arial"/>
          <w:sz w:val="22"/>
          <w:szCs w:val="22"/>
        </w:rPr>
      </w:pPr>
    </w:p>
    <w:p w14:paraId="20D9EC39" w14:textId="26B70D0A" w:rsidR="007C3409" w:rsidRPr="00B34C31" w:rsidRDefault="007C3409" w:rsidP="007C3409">
      <w:pPr>
        <w:pStyle w:val="ListParagraph"/>
        <w:numPr>
          <w:ilvl w:val="1"/>
          <w:numId w:val="40"/>
        </w:numPr>
        <w:ind w:left="426"/>
        <w:jc w:val="both"/>
        <w:rPr>
          <w:rFonts w:ascii="Arial" w:hAnsi="Arial" w:cs="Arial"/>
          <w:b/>
          <w:sz w:val="22"/>
          <w:szCs w:val="22"/>
        </w:rPr>
      </w:pPr>
      <w:r w:rsidRPr="00B34C31">
        <w:rPr>
          <w:rFonts w:ascii="Arial" w:hAnsi="Arial" w:cs="Arial"/>
          <w:b/>
          <w:sz w:val="22"/>
          <w:szCs w:val="22"/>
        </w:rPr>
        <w:t>Venture Capitalist / Investor Matching</w:t>
      </w:r>
    </w:p>
    <w:p w14:paraId="63480F63" w14:textId="77777777" w:rsidR="007C3409" w:rsidRPr="00B34C31" w:rsidRDefault="007C3409" w:rsidP="007C3409">
      <w:pPr>
        <w:pStyle w:val="ListParagraph"/>
        <w:ind w:left="426"/>
        <w:jc w:val="both"/>
        <w:rPr>
          <w:rFonts w:ascii="Arial" w:hAnsi="Arial" w:cs="Arial"/>
          <w:sz w:val="22"/>
          <w:szCs w:val="22"/>
        </w:rPr>
      </w:pPr>
    </w:p>
    <w:p w14:paraId="5E832A25" w14:textId="68CE7FB5" w:rsidR="007C3409" w:rsidRPr="00B34C31" w:rsidRDefault="007C3409" w:rsidP="007C3409">
      <w:pPr>
        <w:pStyle w:val="ListParagraph"/>
        <w:numPr>
          <w:ilvl w:val="2"/>
          <w:numId w:val="40"/>
        </w:numPr>
        <w:ind w:left="1276" w:hanging="850"/>
        <w:jc w:val="both"/>
        <w:rPr>
          <w:rFonts w:ascii="Arial" w:hAnsi="Arial" w:cs="Arial"/>
          <w:sz w:val="22"/>
          <w:szCs w:val="22"/>
        </w:rPr>
      </w:pPr>
      <w:r w:rsidRPr="00B34C31">
        <w:rPr>
          <w:rFonts w:ascii="Arial" w:hAnsi="Arial" w:cs="Arial"/>
          <w:sz w:val="22"/>
          <w:szCs w:val="22"/>
        </w:rPr>
        <w:t xml:space="preserve">“Venture Capitalist / Investor Matching”-related costs are expenses </w:t>
      </w:r>
      <w:r w:rsidR="00B740D4" w:rsidRPr="00B34C31">
        <w:rPr>
          <w:rFonts w:ascii="Arial" w:hAnsi="Arial" w:cs="Arial"/>
          <w:sz w:val="22"/>
          <w:szCs w:val="22"/>
        </w:rPr>
        <w:t xml:space="preserve">include technology transfer network subscriptions, </w:t>
      </w:r>
      <w:r w:rsidR="002438E5" w:rsidRPr="00B34C31">
        <w:rPr>
          <w:rFonts w:ascii="Arial" w:hAnsi="Arial" w:cs="Arial"/>
          <w:sz w:val="22"/>
          <w:szCs w:val="22"/>
        </w:rPr>
        <w:t>and other costs associated with venture-capitalist / investor matching that fall outside the main expense categories (manpower, training, equipment, hardware &amp; software, consumables).</w:t>
      </w:r>
    </w:p>
    <w:p w14:paraId="68F4BDD5" w14:textId="77777777" w:rsidR="007C3409" w:rsidRPr="00B34C31" w:rsidRDefault="007C3409" w:rsidP="007C3409">
      <w:pPr>
        <w:pStyle w:val="ListParagraph"/>
        <w:ind w:left="1224"/>
        <w:jc w:val="both"/>
        <w:rPr>
          <w:rFonts w:ascii="Arial" w:hAnsi="Arial" w:cs="Arial"/>
          <w:sz w:val="22"/>
          <w:szCs w:val="22"/>
        </w:rPr>
      </w:pPr>
    </w:p>
    <w:p w14:paraId="10237FE7" w14:textId="77777777" w:rsidR="007C3409" w:rsidRPr="00B34C31" w:rsidRDefault="007C3409" w:rsidP="007C3409">
      <w:pPr>
        <w:pStyle w:val="ListParagraph"/>
        <w:numPr>
          <w:ilvl w:val="2"/>
          <w:numId w:val="40"/>
        </w:numPr>
        <w:ind w:left="1276" w:hanging="850"/>
        <w:jc w:val="both"/>
        <w:rPr>
          <w:rFonts w:ascii="Arial" w:hAnsi="Arial" w:cs="Arial"/>
          <w:sz w:val="22"/>
          <w:szCs w:val="22"/>
        </w:rPr>
      </w:pPr>
      <w:r w:rsidRPr="00B34C31">
        <w:rPr>
          <w:rFonts w:ascii="Arial" w:hAnsi="Arial" w:cs="Arial"/>
          <w:sz w:val="22"/>
          <w:szCs w:val="22"/>
        </w:rPr>
        <w:t>Only direct costs for the duration of no more than two (2) years are eligible.</w:t>
      </w:r>
    </w:p>
    <w:p w14:paraId="089A41C6" w14:textId="77777777" w:rsidR="007C3409" w:rsidRPr="007C3409" w:rsidRDefault="007C3409" w:rsidP="007C3409">
      <w:pPr>
        <w:jc w:val="both"/>
        <w:rPr>
          <w:rFonts w:ascii="Arial" w:hAnsi="Arial" w:cs="Arial"/>
          <w:sz w:val="22"/>
          <w:szCs w:val="22"/>
        </w:rPr>
      </w:pPr>
    </w:p>
    <w:p w14:paraId="2ECB57A3" w14:textId="77777777" w:rsidR="007C3409" w:rsidRPr="007C3409" w:rsidRDefault="007C3409" w:rsidP="007C3409">
      <w:pPr>
        <w:jc w:val="both"/>
        <w:rPr>
          <w:rFonts w:ascii="Arial" w:hAnsi="Arial" w:cs="Arial"/>
          <w:sz w:val="22"/>
          <w:szCs w:val="22"/>
        </w:rPr>
      </w:pPr>
    </w:p>
    <w:p w14:paraId="31379A91" w14:textId="77777777" w:rsidR="007C3409" w:rsidRPr="00E86626" w:rsidRDefault="007C3409">
      <w:pPr>
        <w:rPr>
          <w:rFonts w:ascii="Arial" w:hAnsi="Arial" w:cs="Arial"/>
          <w:b/>
          <w:sz w:val="22"/>
          <w:szCs w:val="22"/>
        </w:rPr>
      </w:pPr>
    </w:p>
    <w:sectPr w:rsidR="007C3409" w:rsidRPr="00E86626" w:rsidSect="00E149C0">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3C420F" w14:textId="77777777" w:rsidR="00E26901" w:rsidRDefault="00E26901" w:rsidP="00E149C0">
      <w:r>
        <w:separator/>
      </w:r>
    </w:p>
  </w:endnote>
  <w:endnote w:type="continuationSeparator" w:id="0">
    <w:p w14:paraId="424AD8EC" w14:textId="77777777" w:rsidR="00E26901" w:rsidRDefault="00E26901" w:rsidP="00E149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Webdings">
    <w:panose1 w:val="05030102010509060703"/>
    <w:charset w:val="02"/>
    <w:family w:val="auto"/>
    <w:pitch w:val="variable"/>
    <w:sig w:usb0="00000000" w:usb1="10000000" w:usb2="00000000" w:usb3="00000000" w:csb0="80000000" w:csb1="00000000"/>
  </w:font>
  <w:font w:name="MS Mincho">
    <w:panose1 w:val="02020609040205080304"/>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9133F7" w14:textId="77777777" w:rsidR="005856C0" w:rsidRPr="00956890" w:rsidRDefault="005856C0" w:rsidP="0059271E">
    <w:pPr>
      <w:pStyle w:val="Footer"/>
      <w:framePr w:wrap="around" w:vAnchor="text" w:hAnchor="page" w:x="10222" w:y="2"/>
      <w:rPr>
        <w:rStyle w:val="PageNumber"/>
        <w:rFonts w:ascii="Arial" w:hAnsi="Arial" w:cs="Arial"/>
        <w:sz w:val="18"/>
      </w:rPr>
    </w:pPr>
    <w:r w:rsidRPr="00956890">
      <w:rPr>
        <w:rStyle w:val="PageNumber"/>
        <w:rFonts w:ascii="Arial" w:hAnsi="Arial" w:cs="Arial"/>
        <w:sz w:val="18"/>
      </w:rPr>
      <w:fldChar w:fldCharType="begin"/>
    </w:r>
    <w:r w:rsidRPr="00956890">
      <w:rPr>
        <w:rStyle w:val="PageNumber"/>
        <w:rFonts w:ascii="Arial" w:hAnsi="Arial" w:cs="Arial"/>
        <w:sz w:val="18"/>
      </w:rPr>
      <w:instrText xml:space="preserve">PAGE  </w:instrText>
    </w:r>
    <w:r w:rsidRPr="00956890">
      <w:rPr>
        <w:rStyle w:val="PageNumber"/>
        <w:rFonts w:ascii="Arial" w:hAnsi="Arial" w:cs="Arial"/>
        <w:sz w:val="18"/>
      </w:rPr>
      <w:fldChar w:fldCharType="separate"/>
    </w:r>
    <w:r w:rsidR="00DA0761">
      <w:rPr>
        <w:rStyle w:val="PageNumber"/>
        <w:rFonts w:ascii="Arial" w:hAnsi="Arial" w:cs="Arial"/>
        <w:noProof/>
        <w:sz w:val="18"/>
      </w:rPr>
      <w:t>2</w:t>
    </w:r>
    <w:r w:rsidRPr="00956890">
      <w:rPr>
        <w:rStyle w:val="PageNumber"/>
        <w:rFonts w:ascii="Arial" w:hAnsi="Arial" w:cs="Arial"/>
        <w:sz w:val="18"/>
      </w:rPr>
      <w:fldChar w:fldCharType="end"/>
    </w:r>
  </w:p>
  <w:p w14:paraId="0A0478A6" w14:textId="77777777" w:rsidR="005856C0" w:rsidRDefault="005856C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3005B3" w14:textId="77777777" w:rsidR="00E26901" w:rsidRDefault="00E26901" w:rsidP="00E149C0">
      <w:r>
        <w:separator/>
      </w:r>
    </w:p>
  </w:footnote>
  <w:footnote w:type="continuationSeparator" w:id="0">
    <w:p w14:paraId="5F2651A0" w14:textId="77777777" w:rsidR="00E26901" w:rsidRDefault="00E26901" w:rsidP="00E149C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E48031" w14:textId="529CF0BD" w:rsidR="005856C0" w:rsidRPr="00E149C0" w:rsidRDefault="005856C0" w:rsidP="00E149C0">
    <w:pPr>
      <w:tabs>
        <w:tab w:val="left" w:pos="142"/>
        <w:tab w:val="left" w:pos="5954"/>
      </w:tabs>
      <w:contextualSpacing/>
      <w:rPr>
        <w:rFonts w:ascii="Arial" w:hAnsi="Arial" w:cs="Arial"/>
        <w:sz w:val="20"/>
        <w:szCs w:val="20"/>
      </w:rPr>
    </w:pPr>
    <w:r w:rsidRPr="00E149C0">
      <w:rPr>
        <w:rFonts w:ascii="Arial" w:hAnsi="Arial" w:cs="Arial"/>
        <w:b/>
        <w:i/>
        <w:sz w:val="20"/>
        <w:szCs w:val="20"/>
      </w:rPr>
      <w:t xml:space="preserve">Annex F </w:t>
    </w:r>
    <w:r w:rsidRPr="00E149C0">
      <w:rPr>
        <w:rFonts w:ascii="Arial" w:hAnsi="Arial" w:cs="Arial"/>
        <w:b/>
        <w:i/>
        <w:sz w:val="20"/>
        <w:szCs w:val="20"/>
      </w:rPr>
      <w:tab/>
    </w:r>
    <w:r w:rsidRPr="00E149C0">
      <w:rPr>
        <w:rFonts w:ascii="Arial" w:hAnsi="Arial" w:cs="Arial"/>
        <w:sz w:val="20"/>
        <w:szCs w:val="20"/>
      </w:rPr>
      <w:t>Eligible Expenditures Information</w:t>
    </w:r>
  </w:p>
  <w:tbl>
    <w:tblPr>
      <w:tblStyle w:val="TableGrid"/>
      <w:tblW w:w="0" w:type="auto"/>
      <w:tblInd w:w="108"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07"/>
    </w:tblGrid>
    <w:tr w:rsidR="005856C0" w:rsidRPr="00E149C0" w14:paraId="024FE839" w14:textId="77777777" w:rsidTr="00E149C0">
      <w:trPr>
        <w:trHeight w:val="316"/>
      </w:trPr>
      <w:tc>
        <w:tcPr>
          <w:tcW w:w="8807" w:type="dxa"/>
        </w:tcPr>
        <w:p w14:paraId="2116C9FE" w14:textId="77777777" w:rsidR="005856C0" w:rsidRPr="00E149C0" w:rsidRDefault="005856C0" w:rsidP="00D74244">
          <w:pPr>
            <w:pStyle w:val="Header"/>
            <w:contextualSpacing/>
            <w:jc w:val="right"/>
            <w:rPr>
              <w:rFonts w:ascii="Arial" w:hAnsi="Arial" w:cs="Arial"/>
            </w:rPr>
          </w:pPr>
        </w:p>
      </w:tc>
    </w:tr>
  </w:tbl>
  <w:p w14:paraId="19B875F2" w14:textId="77777777" w:rsidR="005856C0" w:rsidRPr="00E149C0" w:rsidRDefault="005856C0">
    <w:pPr>
      <w:pStyle w:val="Header"/>
      <w:rPr>
        <w:rFonts w:ascii="Arial" w:hAnsi="Arial" w:cs="Arial"/>
        <w:sz w:val="20"/>
        <w:szCs w:val="2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455A7"/>
    <w:multiLevelType w:val="hybridMultilevel"/>
    <w:tmpl w:val="42BEDDDC"/>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A8589D"/>
    <w:multiLevelType w:val="multilevel"/>
    <w:tmpl w:val="5DD88FE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0AC63FF"/>
    <w:multiLevelType w:val="hybridMultilevel"/>
    <w:tmpl w:val="C5C461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347611"/>
    <w:multiLevelType w:val="hybridMultilevel"/>
    <w:tmpl w:val="9E6E50C8"/>
    <w:lvl w:ilvl="0" w:tplc="78F828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C42C39"/>
    <w:multiLevelType w:val="multilevel"/>
    <w:tmpl w:val="2D3E1C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9F07ED2"/>
    <w:multiLevelType w:val="multilevel"/>
    <w:tmpl w:val="2D3E1C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0ABA29A7"/>
    <w:multiLevelType w:val="multilevel"/>
    <w:tmpl w:val="2D3E1C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0FB0112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0D01E61"/>
    <w:multiLevelType w:val="hybridMultilevel"/>
    <w:tmpl w:val="015C7FFE"/>
    <w:lvl w:ilvl="0" w:tplc="AECEA3B6">
      <w:start w:val="1"/>
      <w:numFmt w:val="lowerRoman"/>
      <w:lvlText w:val="(%1)"/>
      <w:lvlJc w:val="left"/>
      <w:pPr>
        <w:ind w:left="720" w:hanging="360"/>
      </w:pPr>
      <w:rPr>
        <w:rFonts w:ascii="Arial" w:eastAsiaTheme="minorHAnsi"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007B6B"/>
    <w:multiLevelType w:val="hybridMultilevel"/>
    <w:tmpl w:val="6C56A36C"/>
    <w:lvl w:ilvl="0" w:tplc="5ECACD24">
      <w:start w:val="1"/>
      <w:numFmt w:val="decimal"/>
      <w:lvlText w:val="%1."/>
      <w:lvlJc w:val="left"/>
      <w:pPr>
        <w:ind w:left="971" w:hanging="360"/>
      </w:pPr>
      <w:rPr>
        <w:rFonts w:hint="default"/>
      </w:rPr>
    </w:lvl>
    <w:lvl w:ilvl="1" w:tplc="04090019">
      <w:start w:val="1"/>
      <w:numFmt w:val="lowerLetter"/>
      <w:lvlText w:val="%2."/>
      <w:lvlJc w:val="left"/>
      <w:pPr>
        <w:ind w:left="1691" w:hanging="360"/>
      </w:pPr>
    </w:lvl>
    <w:lvl w:ilvl="2" w:tplc="0409001B" w:tentative="1">
      <w:start w:val="1"/>
      <w:numFmt w:val="lowerRoman"/>
      <w:lvlText w:val="%3."/>
      <w:lvlJc w:val="right"/>
      <w:pPr>
        <w:ind w:left="2411" w:hanging="180"/>
      </w:pPr>
    </w:lvl>
    <w:lvl w:ilvl="3" w:tplc="0409000F" w:tentative="1">
      <w:start w:val="1"/>
      <w:numFmt w:val="decimal"/>
      <w:lvlText w:val="%4."/>
      <w:lvlJc w:val="left"/>
      <w:pPr>
        <w:ind w:left="3131" w:hanging="360"/>
      </w:pPr>
    </w:lvl>
    <w:lvl w:ilvl="4" w:tplc="04090019" w:tentative="1">
      <w:start w:val="1"/>
      <w:numFmt w:val="lowerLetter"/>
      <w:lvlText w:val="%5."/>
      <w:lvlJc w:val="left"/>
      <w:pPr>
        <w:ind w:left="3851" w:hanging="360"/>
      </w:pPr>
    </w:lvl>
    <w:lvl w:ilvl="5" w:tplc="0409001B" w:tentative="1">
      <w:start w:val="1"/>
      <w:numFmt w:val="lowerRoman"/>
      <w:lvlText w:val="%6."/>
      <w:lvlJc w:val="right"/>
      <w:pPr>
        <w:ind w:left="4571" w:hanging="180"/>
      </w:pPr>
    </w:lvl>
    <w:lvl w:ilvl="6" w:tplc="0409000F" w:tentative="1">
      <w:start w:val="1"/>
      <w:numFmt w:val="decimal"/>
      <w:lvlText w:val="%7."/>
      <w:lvlJc w:val="left"/>
      <w:pPr>
        <w:ind w:left="5291" w:hanging="360"/>
      </w:pPr>
    </w:lvl>
    <w:lvl w:ilvl="7" w:tplc="04090019" w:tentative="1">
      <w:start w:val="1"/>
      <w:numFmt w:val="lowerLetter"/>
      <w:lvlText w:val="%8."/>
      <w:lvlJc w:val="left"/>
      <w:pPr>
        <w:ind w:left="6011" w:hanging="360"/>
      </w:pPr>
    </w:lvl>
    <w:lvl w:ilvl="8" w:tplc="0409001B" w:tentative="1">
      <w:start w:val="1"/>
      <w:numFmt w:val="lowerRoman"/>
      <w:lvlText w:val="%9."/>
      <w:lvlJc w:val="right"/>
      <w:pPr>
        <w:ind w:left="6731" w:hanging="180"/>
      </w:pPr>
    </w:lvl>
  </w:abstractNum>
  <w:abstractNum w:abstractNumId="10">
    <w:nsid w:val="194E7F43"/>
    <w:multiLevelType w:val="hybridMultilevel"/>
    <w:tmpl w:val="C5C46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A9635C"/>
    <w:multiLevelType w:val="hybridMultilevel"/>
    <w:tmpl w:val="9E6E50C8"/>
    <w:lvl w:ilvl="0" w:tplc="78F828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216840"/>
    <w:multiLevelType w:val="multilevel"/>
    <w:tmpl w:val="5DD88FE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5E2098A"/>
    <w:multiLevelType w:val="multilevel"/>
    <w:tmpl w:val="2D3E1C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63B7072"/>
    <w:multiLevelType w:val="hybridMultilevel"/>
    <w:tmpl w:val="015C7FFE"/>
    <w:lvl w:ilvl="0" w:tplc="AECEA3B6">
      <w:start w:val="1"/>
      <w:numFmt w:val="lowerRoman"/>
      <w:lvlText w:val="(%1)"/>
      <w:lvlJc w:val="left"/>
      <w:pPr>
        <w:ind w:left="720" w:hanging="360"/>
      </w:pPr>
      <w:rPr>
        <w:rFonts w:ascii="Arial" w:eastAsiaTheme="minorHAnsi"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981728C"/>
    <w:multiLevelType w:val="multilevel"/>
    <w:tmpl w:val="30CC8E7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EEE0C73"/>
    <w:multiLevelType w:val="multilevel"/>
    <w:tmpl w:val="2D3E1C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F9E04BD"/>
    <w:multiLevelType w:val="hybridMultilevel"/>
    <w:tmpl w:val="ED403EAE"/>
    <w:lvl w:ilvl="0" w:tplc="AECEA3B6">
      <w:start w:val="1"/>
      <w:numFmt w:val="lowerRoman"/>
      <w:lvlText w:val="(%1)"/>
      <w:lvlJc w:val="left"/>
      <w:pPr>
        <w:ind w:left="720" w:hanging="360"/>
      </w:pPr>
      <w:rPr>
        <w:rFonts w:ascii="Arial" w:eastAsiaTheme="minorHAnsi" w:hAnsi="Arial" w:cs="Arial"/>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1030D29"/>
    <w:multiLevelType w:val="hybridMultilevel"/>
    <w:tmpl w:val="015C7FFE"/>
    <w:lvl w:ilvl="0" w:tplc="AECEA3B6">
      <w:start w:val="1"/>
      <w:numFmt w:val="lowerRoman"/>
      <w:lvlText w:val="(%1)"/>
      <w:lvlJc w:val="left"/>
      <w:pPr>
        <w:ind w:left="720" w:hanging="360"/>
      </w:pPr>
      <w:rPr>
        <w:rFonts w:ascii="Arial" w:eastAsiaTheme="minorHAnsi"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16953D4"/>
    <w:multiLevelType w:val="hybridMultilevel"/>
    <w:tmpl w:val="E9AC25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2C61137"/>
    <w:multiLevelType w:val="hybridMultilevel"/>
    <w:tmpl w:val="4BDE1124"/>
    <w:lvl w:ilvl="0" w:tplc="0409000D">
      <w:start w:val="1"/>
      <w:numFmt w:val="bullet"/>
      <w:lvlText w:val=""/>
      <w:lvlJc w:val="left"/>
      <w:pPr>
        <w:ind w:left="1996" w:hanging="360"/>
      </w:pPr>
      <w:rPr>
        <w:rFonts w:ascii="Wingdings" w:hAnsi="Wingdings" w:hint="default"/>
      </w:rPr>
    </w:lvl>
    <w:lvl w:ilvl="1" w:tplc="04090003" w:tentative="1">
      <w:start w:val="1"/>
      <w:numFmt w:val="bullet"/>
      <w:lvlText w:val="o"/>
      <w:lvlJc w:val="left"/>
      <w:pPr>
        <w:ind w:left="2716" w:hanging="360"/>
      </w:pPr>
      <w:rPr>
        <w:rFonts w:ascii="Courier New" w:hAnsi="Courier New" w:cs="Courier New" w:hint="default"/>
      </w:rPr>
    </w:lvl>
    <w:lvl w:ilvl="2" w:tplc="04090005" w:tentative="1">
      <w:start w:val="1"/>
      <w:numFmt w:val="bullet"/>
      <w:lvlText w:val=""/>
      <w:lvlJc w:val="left"/>
      <w:pPr>
        <w:ind w:left="3436" w:hanging="360"/>
      </w:pPr>
      <w:rPr>
        <w:rFonts w:ascii="Wingdings" w:hAnsi="Wingdings" w:hint="default"/>
      </w:rPr>
    </w:lvl>
    <w:lvl w:ilvl="3" w:tplc="04090001" w:tentative="1">
      <w:start w:val="1"/>
      <w:numFmt w:val="bullet"/>
      <w:lvlText w:val=""/>
      <w:lvlJc w:val="left"/>
      <w:pPr>
        <w:ind w:left="4156" w:hanging="360"/>
      </w:pPr>
      <w:rPr>
        <w:rFonts w:ascii="Symbol" w:hAnsi="Symbol" w:hint="default"/>
      </w:rPr>
    </w:lvl>
    <w:lvl w:ilvl="4" w:tplc="04090003" w:tentative="1">
      <w:start w:val="1"/>
      <w:numFmt w:val="bullet"/>
      <w:lvlText w:val="o"/>
      <w:lvlJc w:val="left"/>
      <w:pPr>
        <w:ind w:left="4876" w:hanging="360"/>
      </w:pPr>
      <w:rPr>
        <w:rFonts w:ascii="Courier New" w:hAnsi="Courier New" w:cs="Courier New" w:hint="default"/>
      </w:rPr>
    </w:lvl>
    <w:lvl w:ilvl="5" w:tplc="04090005" w:tentative="1">
      <w:start w:val="1"/>
      <w:numFmt w:val="bullet"/>
      <w:lvlText w:val=""/>
      <w:lvlJc w:val="left"/>
      <w:pPr>
        <w:ind w:left="5596" w:hanging="360"/>
      </w:pPr>
      <w:rPr>
        <w:rFonts w:ascii="Wingdings" w:hAnsi="Wingdings" w:hint="default"/>
      </w:rPr>
    </w:lvl>
    <w:lvl w:ilvl="6" w:tplc="04090001" w:tentative="1">
      <w:start w:val="1"/>
      <w:numFmt w:val="bullet"/>
      <w:lvlText w:val=""/>
      <w:lvlJc w:val="left"/>
      <w:pPr>
        <w:ind w:left="6316" w:hanging="360"/>
      </w:pPr>
      <w:rPr>
        <w:rFonts w:ascii="Symbol" w:hAnsi="Symbol" w:hint="default"/>
      </w:rPr>
    </w:lvl>
    <w:lvl w:ilvl="7" w:tplc="04090003" w:tentative="1">
      <w:start w:val="1"/>
      <w:numFmt w:val="bullet"/>
      <w:lvlText w:val="o"/>
      <w:lvlJc w:val="left"/>
      <w:pPr>
        <w:ind w:left="7036" w:hanging="360"/>
      </w:pPr>
      <w:rPr>
        <w:rFonts w:ascii="Courier New" w:hAnsi="Courier New" w:cs="Courier New" w:hint="default"/>
      </w:rPr>
    </w:lvl>
    <w:lvl w:ilvl="8" w:tplc="04090005" w:tentative="1">
      <w:start w:val="1"/>
      <w:numFmt w:val="bullet"/>
      <w:lvlText w:val=""/>
      <w:lvlJc w:val="left"/>
      <w:pPr>
        <w:ind w:left="7756" w:hanging="360"/>
      </w:pPr>
      <w:rPr>
        <w:rFonts w:ascii="Wingdings" w:hAnsi="Wingdings" w:hint="default"/>
      </w:rPr>
    </w:lvl>
  </w:abstractNum>
  <w:abstractNum w:abstractNumId="21">
    <w:nsid w:val="3BA904E5"/>
    <w:multiLevelType w:val="multilevel"/>
    <w:tmpl w:val="124687B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44715B9E"/>
    <w:multiLevelType w:val="multilevel"/>
    <w:tmpl w:val="2D3E1C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6137C7D"/>
    <w:multiLevelType w:val="hybridMultilevel"/>
    <w:tmpl w:val="9E6E50C8"/>
    <w:lvl w:ilvl="0" w:tplc="78F828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78C7E7C"/>
    <w:multiLevelType w:val="multilevel"/>
    <w:tmpl w:val="124687B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7C17F86"/>
    <w:multiLevelType w:val="multilevel"/>
    <w:tmpl w:val="124687B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4960357C"/>
    <w:multiLevelType w:val="hybridMultilevel"/>
    <w:tmpl w:val="C5C46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C5510CF"/>
    <w:multiLevelType w:val="hybridMultilevel"/>
    <w:tmpl w:val="14C2C85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4DC07C4E"/>
    <w:multiLevelType w:val="hybridMultilevel"/>
    <w:tmpl w:val="9E6E50C8"/>
    <w:lvl w:ilvl="0" w:tplc="78F828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037088C"/>
    <w:multiLevelType w:val="multilevel"/>
    <w:tmpl w:val="124687B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5ADB39F5"/>
    <w:multiLevelType w:val="multilevel"/>
    <w:tmpl w:val="2D3E1C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5AE30E92"/>
    <w:multiLevelType w:val="hybridMultilevel"/>
    <w:tmpl w:val="C5C46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C156BF3"/>
    <w:multiLevelType w:val="multilevel"/>
    <w:tmpl w:val="16D2DEE4"/>
    <w:lvl w:ilvl="0">
      <w:start w:val="2"/>
      <w:numFmt w:val="decimal"/>
      <w:lvlText w:val="%1"/>
      <w:lvlJc w:val="left"/>
      <w:pPr>
        <w:ind w:left="480" w:hanging="480"/>
      </w:pPr>
      <w:rPr>
        <w:rFonts w:hint="default"/>
      </w:rPr>
    </w:lvl>
    <w:lvl w:ilvl="1">
      <w:start w:val="5"/>
      <w:numFmt w:val="decimal"/>
      <w:lvlText w:val="%1.%2"/>
      <w:lvlJc w:val="left"/>
      <w:pPr>
        <w:ind w:left="840" w:hanging="480"/>
      </w:pPr>
      <w:rPr>
        <w:rFonts w:hint="default"/>
      </w:rPr>
    </w:lvl>
    <w:lvl w:ilvl="2">
      <w:start w:val="9"/>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nsid w:val="5C6B41DF"/>
    <w:multiLevelType w:val="multilevel"/>
    <w:tmpl w:val="2D3E1C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DA128C8"/>
    <w:multiLevelType w:val="hybridMultilevel"/>
    <w:tmpl w:val="9E6E50C8"/>
    <w:lvl w:ilvl="0" w:tplc="78F828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DD63523"/>
    <w:multiLevelType w:val="hybridMultilevel"/>
    <w:tmpl w:val="015C7FFE"/>
    <w:lvl w:ilvl="0" w:tplc="AECEA3B6">
      <w:start w:val="1"/>
      <w:numFmt w:val="lowerRoman"/>
      <w:lvlText w:val="(%1)"/>
      <w:lvlJc w:val="left"/>
      <w:pPr>
        <w:ind w:left="720" w:hanging="360"/>
      </w:pPr>
      <w:rPr>
        <w:rFonts w:ascii="Arial" w:eastAsiaTheme="minorHAnsi"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FDF3B43"/>
    <w:multiLevelType w:val="hybridMultilevel"/>
    <w:tmpl w:val="C5C46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1AA0B16"/>
    <w:multiLevelType w:val="hybridMultilevel"/>
    <w:tmpl w:val="0A1AF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1372216"/>
    <w:multiLevelType w:val="multilevel"/>
    <w:tmpl w:val="2D3E1C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787E55FF"/>
    <w:multiLevelType w:val="multilevel"/>
    <w:tmpl w:val="AFE460C2"/>
    <w:lvl w:ilvl="0">
      <w:start w:val="2"/>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7BAC4E45"/>
    <w:multiLevelType w:val="hybridMultilevel"/>
    <w:tmpl w:val="F6AA9844"/>
    <w:lvl w:ilvl="0" w:tplc="AECEA3B6">
      <w:start w:val="1"/>
      <w:numFmt w:val="lowerRoman"/>
      <w:lvlText w:val="(%1)"/>
      <w:lvlJc w:val="left"/>
      <w:pPr>
        <w:ind w:left="720" w:hanging="360"/>
      </w:pPr>
      <w:rPr>
        <w:rFonts w:ascii="Arial" w:eastAsiaTheme="minorHAnsi" w:hAnsi="Arial" w:cs="Arial"/>
      </w:rPr>
    </w:lvl>
    <w:lvl w:ilvl="1" w:tplc="0409000D">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C61662F"/>
    <w:multiLevelType w:val="multilevel"/>
    <w:tmpl w:val="2D3E1C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7C8B2FB2"/>
    <w:multiLevelType w:val="multilevel"/>
    <w:tmpl w:val="2D3E1C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8"/>
  </w:num>
  <w:num w:numId="2">
    <w:abstractNumId w:val="16"/>
  </w:num>
  <w:num w:numId="3">
    <w:abstractNumId w:val="7"/>
  </w:num>
  <w:num w:numId="4">
    <w:abstractNumId w:val="15"/>
  </w:num>
  <w:num w:numId="5">
    <w:abstractNumId w:val="14"/>
  </w:num>
  <w:num w:numId="6">
    <w:abstractNumId w:val="1"/>
  </w:num>
  <w:num w:numId="7">
    <w:abstractNumId w:val="42"/>
  </w:num>
  <w:num w:numId="8">
    <w:abstractNumId w:val="13"/>
  </w:num>
  <w:num w:numId="9">
    <w:abstractNumId w:val="5"/>
  </w:num>
  <w:num w:numId="10">
    <w:abstractNumId w:val="37"/>
  </w:num>
  <w:num w:numId="11">
    <w:abstractNumId w:val="17"/>
  </w:num>
  <w:num w:numId="12">
    <w:abstractNumId w:val="40"/>
  </w:num>
  <w:num w:numId="13">
    <w:abstractNumId w:val="0"/>
  </w:num>
  <w:num w:numId="14">
    <w:abstractNumId w:val="41"/>
  </w:num>
  <w:num w:numId="15">
    <w:abstractNumId w:val="35"/>
  </w:num>
  <w:num w:numId="16">
    <w:abstractNumId w:val="29"/>
  </w:num>
  <w:num w:numId="17">
    <w:abstractNumId w:val="31"/>
  </w:num>
  <w:num w:numId="18">
    <w:abstractNumId w:val="19"/>
  </w:num>
  <w:num w:numId="19">
    <w:abstractNumId w:val="8"/>
  </w:num>
  <w:num w:numId="20">
    <w:abstractNumId w:val="4"/>
  </w:num>
  <w:num w:numId="21">
    <w:abstractNumId w:val="9"/>
  </w:num>
  <w:num w:numId="22">
    <w:abstractNumId w:val="21"/>
  </w:num>
  <w:num w:numId="23">
    <w:abstractNumId w:val="2"/>
  </w:num>
  <w:num w:numId="24">
    <w:abstractNumId w:val="10"/>
  </w:num>
  <w:num w:numId="25">
    <w:abstractNumId w:val="26"/>
  </w:num>
  <w:num w:numId="26">
    <w:abstractNumId w:val="33"/>
  </w:num>
  <w:num w:numId="27">
    <w:abstractNumId w:val="22"/>
  </w:num>
  <w:num w:numId="28">
    <w:abstractNumId w:val="38"/>
  </w:num>
  <w:num w:numId="29">
    <w:abstractNumId w:val="39"/>
  </w:num>
  <w:num w:numId="30">
    <w:abstractNumId w:val="30"/>
  </w:num>
  <w:num w:numId="31">
    <w:abstractNumId w:val="20"/>
  </w:num>
  <w:num w:numId="32">
    <w:abstractNumId w:val="3"/>
  </w:num>
  <w:num w:numId="33">
    <w:abstractNumId w:val="34"/>
  </w:num>
  <w:num w:numId="34">
    <w:abstractNumId w:val="28"/>
  </w:num>
  <w:num w:numId="35">
    <w:abstractNumId w:val="11"/>
  </w:num>
  <w:num w:numId="36">
    <w:abstractNumId w:val="6"/>
  </w:num>
  <w:num w:numId="37">
    <w:abstractNumId w:val="27"/>
  </w:num>
  <w:num w:numId="38">
    <w:abstractNumId w:val="25"/>
  </w:num>
  <w:num w:numId="39">
    <w:abstractNumId w:val="24"/>
  </w:num>
  <w:num w:numId="40">
    <w:abstractNumId w:val="12"/>
  </w:num>
  <w:num w:numId="41">
    <w:abstractNumId w:val="23"/>
  </w:num>
  <w:num w:numId="42">
    <w:abstractNumId w:val="32"/>
  </w:num>
  <w:num w:numId="43">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F6A"/>
    <w:rsid w:val="0002286E"/>
    <w:rsid w:val="00054740"/>
    <w:rsid w:val="00074392"/>
    <w:rsid w:val="00082CAE"/>
    <w:rsid w:val="00094313"/>
    <w:rsid w:val="000A7D01"/>
    <w:rsid w:val="000B3545"/>
    <w:rsid w:val="000B73EB"/>
    <w:rsid w:val="000E585F"/>
    <w:rsid w:val="00105F52"/>
    <w:rsid w:val="00124F6A"/>
    <w:rsid w:val="0016052A"/>
    <w:rsid w:val="001865BC"/>
    <w:rsid w:val="00197864"/>
    <w:rsid w:val="001F7BE5"/>
    <w:rsid w:val="002438E5"/>
    <w:rsid w:val="00246C2F"/>
    <w:rsid w:val="002B51C8"/>
    <w:rsid w:val="002F2160"/>
    <w:rsid w:val="002F7007"/>
    <w:rsid w:val="00307BC2"/>
    <w:rsid w:val="003507A7"/>
    <w:rsid w:val="0037079F"/>
    <w:rsid w:val="00393AA2"/>
    <w:rsid w:val="0042396F"/>
    <w:rsid w:val="004D431B"/>
    <w:rsid w:val="004F039E"/>
    <w:rsid w:val="005035C0"/>
    <w:rsid w:val="00513C40"/>
    <w:rsid w:val="00517D26"/>
    <w:rsid w:val="00522F8A"/>
    <w:rsid w:val="005856C0"/>
    <w:rsid w:val="00587CF7"/>
    <w:rsid w:val="0059271E"/>
    <w:rsid w:val="005B1EF8"/>
    <w:rsid w:val="005C21CF"/>
    <w:rsid w:val="005C3C6A"/>
    <w:rsid w:val="005D2BD8"/>
    <w:rsid w:val="005D76EF"/>
    <w:rsid w:val="005E6F6B"/>
    <w:rsid w:val="00602360"/>
    <w:rsid w:val="00681138"/>
    <w:rsid w:val="006A1534"/>
    <w:rsid w:val="006A167E"/>
    <w:rsid w:val="006B363A"/>
    <w:rsid w:val="006E50A8"/>
    <w:rsid w:val="006F7F69"/>
    <w:rsid w:val="00706F22"/>
    <w:rsid w:val="00743CF0"/>
    <w:rsid w:val="00756FAB"/>
    <w:rsid w:val="0077376B"/>
    <w:rsid w:val="00775E1E"/>
    <w:rsid w:val="007965CF"/>
    <w:rsid w:val="007C3409"/>
    <w:rsid w:val="007E3618"/>
    <w:rsid w:val="00837050"/>
    <w:rsid w:val="008F41C1"/>
    <w:rsid w:val="0091773D"/>
    <w:rsid w:val="00920C42"/>
    <w:rsid w:val="00956890"/>
    <w:rsid w:val="009654FF"/>
    <w:rsid w:val="009D5A75"/>
    <w:rsid w:val="009E6070"/>
    <w:rsid w:val="00A60BDE"/>
    <w:rsid w:val="00A80588"/>
    <w:rsid w:val="00A84BEE"/>
    <w:rsid w:val="00AC72A3"/>
    <w:rsid w:val="00B34C31"/>
    <w:rsid w:val="00B50B7F"/>
    <w:rsid w:val="00B57151"/>
    <w:rsid w:val="00B603CC"/>
    <w:rsid w:val="00B63DE0"/>
    <w:rsid w:val="00B740D4"/>
    <w:rsid w:val="00BB3F7E"/>
    <w:rsid w:val="00BE17E4"/>
    <w:rsid w:val="00BF03A8"/>
    <w:rsid w:val="00BF6695"/>
    <w:rsid w:val="00C631C9"/>
    <w:rsid w:val="00CE5F23"/>
    <w:rsid w:val="00D01510"/>
    <w:rsid w:val="00D316EA"/>
    <w:rsid w:val="00D330A8"/>
    <w:rsid w:val="00D74244"/>
    <w:rsid w:val="00DA0761"/>
    <w:rsid w:val="00DD259F"/>
    <w:rsid w:val="00E0131A"/>
    <w:rsid w:val="00E149C0"/>
    <w:rsid w:val="00E26901"/>
    <w:rsid w:val="00E31935"/>
    <w:rsid w:val="00E43960"/>
    <w:rsid w:val="00E50AD6"/>
    <w:rsid w:val="00E86626"/>
    <w:rsid w:val="00EA10E7"/>
    <w:rsid w:val="00EA6612"/>
    <w:rsid w:val="00ED2D93"/>
    <w:rsid w:val="00F357A9"/>
    <w:rsid w:val="00F63331"/>
    <w:rsid w:val="00F91CF3"/>
    <w:rsid w:val="00FB4428"/>
    <w:rsid w:val="00FD1690"/>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821560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4">
    <w:name w:val="heading 4"/>
    <w:basedOn w:val="Normal"/>
    <w:next w:val="Normal"/>
    <w:link w:val="Heading4Char"/>
    <w:uiPriority w:val="9"/>
    <w:unhideWhenUsed/>
    <w:qFormat/>
    <w:rsid w:val="00E149C0"/>
    <w:pPr>
      <w:pBdr>
        <w:bottom w:val="single" w:sz="4" w:space="1" w:color="auto"/>
      </w:pBdr>
      <w:spacing w:after="200"/>
      <w:outlineLvl w:val="3"/>
    </w:pPr>
    <w:rPr>
      <w:rFonts w:ascii="Helvetica" w:eastAsiaTheme="minorEastAsia" w:hAnsi="Helvetica"/>
      <w:b/>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49C0"/>
    <w:pPr>
      <w:tabs>
        <w:tab w:val="center" w:pos="4680"/>
        <w:tab w:val="right" w:pos="9360"/>
      </w:tabs>
    </w:pPr>
  </w:style>
  <w:style w:type="character" w:customStyle="1" w:styleId="HeaderChar">
    <w:name w:val="Header Char"/>
    <w:basedOn w:val="DefaultParagraphFont"/>
    <w:link w:val="Header"/>
    <w:uiPriority w:val="99"/>
    <w:rsid w:val="00E149C0"/>
  </w:style>
  <w:style w:type="paragraph" w:styleId="Footer">
    <w:name w:val="footer"/>
    <w:basedOn w:val="Normal"/>
    <w:link w:val="FooterChar"/>
    <w:unhideWhenUsed/>
    <w:rsid w:val="00E149C0"/>
    <w:pPr>
      <w:tabs>
        <w:tab w:val="center" w:pos="4680"/>
        <w:tab w:val="right" w:pos="9360"/>
      </w:tabs>
    </w:pPr>
  </w:style>
  <w:style w:type="character" w:customStyle="1" w:styleId="FooterChar">
    <w:name w:val="Footer Char"/>
    <w:basedOn w:val="DefaultParagraphFont"/>
    <w:link w:val="Footer"/>
    <w:uiPriority w:val="99"/>
    <w:rsid w:val="00E149C0"/>
  </w:style>
  <w:style w:type="table" w:styleId="TableGrid">
    <w:name w:val="Table Grid"/>
    <w:basedOn w:val="TableNormal"/>
    <w:uiPriority w:val="59"/>
    <w:rsid w:val="00E149C0"/>
    <w:rPr>
      <w:rFonts w:eastAsiaTheme="minorEastAsia"/>
      <w:sz w:val="20"/>
      <w:szCs w:val="20"/>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rsid w:val="00E149C0"/>
    <w:rPr>
      <w:rFonts w:ascii="Helvetica" w:eastAsiaTheme="minorEastAsia" w:hAnsi="Helvetica"/>
      <w:b/>
      <w:lang w:eastAsia="ja-JP"/>
    </w:rPr>
  </w:style>
  <w:style w:type="paragraph" w:styleId="ListParagraph">
    <w:name w:val="List Paragraph"/>
    <w:basedOn w:val="Normal"/>
    <w:uiPriority w:val="34"/>
    <w:qFormat/>
    <w:rsid w:val="00920C42"/>
    <w:pPr>
      <w:ind w:left="720"/>
      <w:contextualSpacing/>
    </w:pPr>
  </w:style>
  <w:style w:type="paragraph" w:styleId="BalloonText">
    <w:name w:val="Balloon Text"/>
    <w:basedOn w:val="Normal"/>
    <w:link w:val="BalloonTextChar"/>
    <w:uiPriority w:val="99"/>
    <w:semiHidden/>
    <w:unhideWhenUsed/>
    <w:rsid w:val="00082CA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82CAE"/>
    <w:rPr>
      <w:rFonts w:ascii="Times New Roman" w:hAnsi="Times New Roman" w:cs="Times New Roman"/>
      <w:sz w:val="18"/>
      <w:szCs w:val="18"/>
    </w:rPr>
  </w:style>
  <w:style w:type="paragraph" w:styleId="Caption">
    <w:name w:val="caption"/>
    <w:basedOn w:val="Normal"/>
    <w:next w:val="Normal"/>
    <w:uiPriority w:val="35"/>
    <w:unhideWhenUsed/>
    <w:qFormat/>
    <w:rsid w:val="00ED2D93"/>
    <w:pPr>
      <w:spacing w:after="200"/>
    </w:pPr>
    <w:rPr>
      <w:i/>
      <w:iCs/>
      <w:color w:val="44546A" w:themeColor="text2"/>
      <w:sz w:val="18"/>
      <w:szCs w:val="18"/>
    </w:rPr>
  </w:style>
  <w:style w:type="character" w:styleId="PageNumber">
    <w:name w:val="page number"/>
    <w:basedOn w:val="DefaultParagraphFont"/>
    <w:uiPriority w:val="99"/>
    <w:semiHidden/>
    <w:unhideWhenUsed/>
    <w:rsid w:val="009568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4855</Words>
  <Characters>28160</Characters>
  <Application>Microsoft Macintosh Word</Application>
  <DocSecurity>0</DocSecurity>
  <Lines>14080</Lines>
  <Paragraphs>1320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31695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Syazana Hassan</dc:creator>
  <cp:keywords/>
  <dc:description/>
  <cp:lastModifiedBy>Syazana Hassan</cp:lastModifiedBy>
  <cp:revision>2</cp:revision>
  <dcterms:created xsi:type="dcterms:W3CDTF">2017-10-22T13:19:00Z</dcterms:created>
  <dcterms:modified xsi:type="dcterms:W3CDTF">2017-10-22T13:19:00Z</dcterms:modified>
</cp:coreProperties>
</file>